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F6ACE" w14:textId="77777777" w:rsidR="006C3A30" w:rsidRDefault="006C3A30" w:rsidP="006C3A30">
      <w:pPr>
        <w:pBdr>
          <w:top w:val="single" w:sz="4" w:space="1" w:color="000000"/>
          <w:left w:val="single" w:sz="4" w:space="4" w:color="000000"/>
          <w:bottom w:val="single" w:sz="4" w:space="1" w:color="000000"/>
          <w:right w:val="single" w:sz="4" w:space="4" w:color="000000"/>
        </w:pBdr>
        <w:autoSpaceDE w:val="0"/>
        <w:spacing w:before="0" w:after="0"/>
        <w:ind w:right="-193"/>
        <w:rPr>
          <w:b/>
          <w:sz w:val="28"/>
          <w:szCs w:val="28"/>
        </w:rPr>
      </w:pPr>
      <w:r>
        <w:rPr>
          <w:b/>
          <w:sz w:val="28"/>
          <w:szCs w:val="28"/>
        </w:rPr>
        <w:t>FACILITA</w:t>
      </w:r>
    </w:p>
    <w:p w14:paraId="5CA1592B" w14:textId="77777777" w:rsidR="006C3A30" w:rsidRDefault="006C3A30" w:rsidP="006C3A30">
      <w:pPr>
        <w:pBdr>
          <w:top w:val="single" w:sz="4" w:space="1" w:color="000000"/>
          <w:left w:val="single" w:sz="4" w:space="4" w:color="000000"/>
          <w:bottom w:val="single" w:sz="4" w:space="1" w:color="000000"/>
          <w:right w:val="single" w:sz="4" w:space="4" w:color="000000"/>
        </w:pBdr>
        <w:autoSpaceDE w:val="0"/>
        <w:spacing w:before="0" w:after="0"/>
        <w:ind w:right="-193"/>
        <w:rPr>
          <w:i/>
          <w:sz w:val="18"/>
          <w:szCs w:val="18"/>
        </w:rPr>
      </w:pPr>
      <w:r>
        <w:rPr>
          <w:i/>
          <w:sz w:val="18"/>
          <w:szCs w:val="18"/>
        </w:rPr>
        <w:t>organizzazione indipendente per la gestione delle relazioni e dei gruppi - società cooperativa</w:t>
      </w:r>
    </w:p>
    <w:p w14:paraId="34E6BBE3" w14:textId="77777777" w:rsidR="006C3A30" w:rsidRDefault="006C3A30" w:rsidP="006C3A30">
      <w:pPr>
        <w:pBdr>
          <w:top w:val="single" w:sz="4" w:space="1" w:color="000000"/>
          <w:left w:val="single" w:sz="4" w:space="4" w:color="000000"/>
          <w:bottom w:val="single" w:sz="4" w:space="1" w:color="000000"/>
          <w:right w:val="single" w:sz="4" w:space="4" w:color="000000"/>
        </w:pBdr>
        <w:autoSpaceDE w:val="0"/>
        <w:spacing w:before="0" w:after="0"/>
        <w:ind w:right="-193"/>
        <w:rPr>
          <w:i/>
          <w:sz w:val="18"/>
          <w:szCs w:val="18"/>
        </w:rPr>
      </w:pPr>
      <w:r>
        <w:rPr>
          <w:i/>
          <w:sz w:val="18"/>
          <w:szCs w:val="18"/>
        </w:rPr>
        <w:t>Forlì – Via Bruni 36 – Cap 47121- Telefono 0543.370923 fax 0543.456527</w:t>
      </w:r>
    </w:p>
    <w:p w14:paraId="12C2B135" w14:textId="77777777" w:rsidR="00CA330E" w:rsidRDefault="006C3A30" w:rsidP="006C3A30">
      <w:pPr>
        <w:pBdr>
          <w:top w:val="single" w:sz="4" w:space="1" w:color="000000"/>
          <w:left w:val="single" w:sz="4" w:space="4" w:color="000000"/>
          <w:bottom w:val="single" w:sz="4" w:space="1" w:color="000000"/>
          <w:right w:val="single" w:sz="4" w:space="4" w:color="000000"/>
        </w:pBdr>
        <w:autoSpaceDE w:val="0"/>
        <w:spacing w:before="0" w:after="0"/>
        <w:ind w:right="-193"/>
        <w:rPr>
          <w:i/>
          <w:sz w:val="18"/>
          <w:szCs w:val="18"/>
        </w:rPr>
      </w:pPr>
      <w:r>
        <w:rPr>
          <w:i/>
          <w:sz w:val="18"/>
          <w:szCs w:val="18"/>
        </w:rPr>
        <w:t>con unità locali in</w:t>
      </w:r>
      <w:r w:rsidR="00CA330E">
        <w:rPr>
          <w:i/>
          <w:sz w:val="18"/>
          <w:szCs w:val="18"/>
        </w:rPr>
        <w:t xml:space="preserve"> </w:t>
      </w:r>
    </w:p>
    <w:p w14:paraId="52150B81" w14:textId="573CCB84" w:rsidR="00CA330E" w:rsidRDefault="00CA330E" w:rsidP="006C3A30">
      <w:pPr>
        <w:pBdr>
          <w:top w:val="single" w:sz="4" w:space="1" w:color="000000"/>
          <w:left w:val="single" w:sz="4" w:space="4" w:color="000000"/>
          <w:bottom w:val="single" w:sz="4" w:space="1" w:color="000000"/>
          <w:right w:val="single" w:sz="4" w:space="4" w:color="000000"/>
        </w:pBdr>
        <w:autoSpaceDE w:val="0"/>
        <w:spacing w:before="0" w:after="0"/>
        <w:ind w:right="-193"/>
        <w:rPr>
          <w:i/>
          <w:sz w:val="18"/>
          <w:szCs w:val="18"/>
        </w:rPr>
      </w:pPr>
      <w:r>
        <w:rPr>
          <w:i/>
          <w:sz w:val="18"/>
          <w:szCs w:val="18"/>
        </w:rPr>
        <w:t>Annone Brianza,</w:t>
      </w:r>
      <w:r w:rsidR="00515A7A">
        <w:rPr>
          <w:i/>
          <w:sz w:val="18"/>
          <w:szCs w:val="18"/>
        </w:rPr>
        <w:t xml:space="preserve"> </w:t>
      </w:r>
      <w:r w:rsidR="006C3A30">
        <w:rPr>
          <w:i/>
          <w:sz w:val="18"/>
          <w:szCs w:val="18"/>
        </w:rPr>
        <w:t>Bologna,</w:t>
      </w:r>
      <w:r w:rsidR="000409E9">
        <w:rPr>
          <w:i/>
          <w:sz w:val="18"/>
          <w:szCs w:val="18"/>
        </w:rPr>
        <w:t xml:space="preserve"> </w:t>
      </w:r>
      <w:r>
        <w:rPr>
          <w:i/>
          <w:sz w:val="18"/>
          <w:szCs w:val="18"/>
        </w:rPr>
        <w:t xml:space="preserve">Cervia, </w:t>
      </w:r>
      <w:r w:rsidR="006C3A30">
        <w:rPr>
          <w:i/>
          <w:sz w:val="18"/>
          <w:szCs w:val="18"/>
        </w:rPr>
        <w:t>Cesena,</w:t>
      </w:r>
      <w:r w:rsidR="00515A7A">
        <w:rPr>
          <w:i/>
          <w:sz w:val="18"/>
          <w:szCs w:val="18"/>
        </w:rPr>
        <w:t xml:space="preserve"> </w:t>
      </w:r>
      <w:r w:rsidR="006C3A30">
        <w:rPr>
          <w:i/>
          <w:sz w:val="18"/>
          <w:szCs w:val="18"/>
        </w:rPr>
        <w:t>Faenza, Ravenna</w:t>
      </w:r>
      <w:r>
        <w:rPr>
          <w:i/>
          <w:sz w:val="18"/>
          <w:szCs w:val="18"/>
        </w:rPr>
        <w:t>, Rimini, Riccione</w:t>
      </w:r>
      <w:r w:rsidR="006C3A30">
        <w:rPr>
          <w:i/>
          <w:sz w:val="18"/>
          <w:szCs w:val="18"/>
        </w:rPr>
        <w:t>,</w:t>
      </w:r>
      <w:r>
        <w:rPr>
          <w:i/>
          <w:sz w:val="18"/>
          <w:szCs w:val="18"/>
        </w:rPr>
        <w:t xml:space="preserve"> </w:t>
      </w:r>
      <w:r w:rsidR="006C3A30">
        <w:rPr>
          <w:i/>
          <w:sz w:val="18"/>
          <w:szCs w:val="18"/>
        </w:rPr>
        <w:t>Roma, Torino,</w:t>
      </w:r>
      <w:r>
        <w:rPr>
          <w:i/>
          <w:sz w:val="18"/>
          <w:szCs w:val="18"/>
        </w:rPr>
        <w:t xml:space="preserve"> Udine</w:t>
      </w:r>
      <w:r w:rsidR="006C3A30">
        <w:rPr>
          <w:i/>
          <w:sz w:val="18"/>
          <w:szCs w:val="18"/>
        </w:rPr>
        <w:t xml:space="preserve"> </w:t>
      </w:r>
      <w:r w:rsidR="00515A7A">
        <w:rPr>
          <w:i/>
          <w:sz w:val="18"/>
          <w:szCs w:val="18"/>
        </w:rPr>
        <w:t>e Trieste</w:t>
      </w:r>
    </w:p>
    <w:p w14:paraId="0C67381F" w14:textId="77777777" w:rsidR="006C3A30" w:rsidRDefault="006C3A30" w:rsidP="006C3A30">
      <w:pPr>
        <w:pBdr>
          <w:top w:val="single" w:sz="4" w:space="1" w:color="000000"/>
          <w:left w:val="single" w:sz="4" w:space="4" w:color="000000"/>
          <w:bottom w:val="single" w:sz="4" w:space="1" w:color="000000"/>
          <w:right w:val="single" w:sz="4" w:space="4" w:color="000000"/>
        </w:pBdr>
        <w:autoSpaceDE w:val="0"/>
        <w:spacing w:before="0" w:after="0"/>
        <w:ind w:right="-193"/>
        <w:rPr>
          <w:b/>
          <w:i/>
          <w:sz w:val="18"/>
          <w:szCs w:val="18"/>
        </w:rPr>
      </w:pPr>
      <w:r>
        <w:rPr>
          <w:b/>
          <w:i/>
          <w:sz w:val="18"/>
          <w:szCs w:val="18"/>
        </w:rPr>
        <w:t xml:space="preserve">Organismo iscritto di diritto al n. 21 del Registro degli organismi </w:t>
      </w:r>
    </w:p>
    <w:p w14:paraId="6EE0B215" w14:textId="77777777" w:rsidR="006C3A30" w:rsidRDefault="006C3A30" w:rsidP="006C3A30">
      <w:pPr>
        <w:pBdr>
          <w:top w:val="single" w:sz="4" w:space="1" w:color="000000"/>
          <w:left w:val="single" w:sz="4" w:space="4" w:color="000000"/>
          <w:bottom w:val="single" w:sz="4" w:space="1" w:color="000000"/>
          <w:right w:val="single" w:sz="4" w:space="4" w:color="000000"/>
        </w:pBdr>
        <w:autoSpaceDE w:val="0"/>
        <w:spacing w:before="0" w:after="0"/>
        <w:ind w:right="-193"/>
        <w:rPr>
          <w:b/>
          <w:i/>
          <w:sz w:val="18"/>
          <w:szCs w:val="18"/>
        </w:rPr>
      </w:pPr>
      <w:r>
        <w:rPr>
          <w:b/>
          <w:i/>
          <w:sz w:val="18"/>
          <w:szCs w:val="18"/>
        </w:rPr>
        <w:t>abilitati a svolgere la mediazione ex articolo 3 del D.M. 18 ottobre 2010 n. 180</w:t>
      </w:r>
    </w:p>
    <w:p w14:paraId="3D1CD201" w14:textId="77777777" w:rsidR="006C3A30" w:rsidRDefault="006C3A30" w:rsidP="006C3A30">
      <w:pPr>
        <w:pBdr>
          <w:top w:val="single" w:sz="4" w:space="1" w:color="000000"/>
          <w:left w:val="single" w:sz="4" w:space="4" w:color="000000"/>
          <w:bottom w:val="single" w:sz="4" w:space="1" w:color="000000"/>
          <w:right w:val="single" w:sz="4" w:space="4" w:color="000000"/>
        </w:pBdr>
        <w:tabs>
          <w:tab w:val="center" w:pos="4988"/>
          <w:tab w:val="left" w:pos="6930"/>
        </w:tabs>
        <w:autoSpaceDE w:val="0"/>
        <w:spacing w:before="0" w:after="0"/>
        <w:ind w:right="-193"/>
        <w:rPr>
          <w:b/>
          <w:bCs/>
          <w:sz w:val="18"/>
          <w:szCs w:val="18"/>
        </w:rPr>
      </w:pPr>
      <w:r>
        <w:rPr>
          <w:b/>
          <w:bCs/>
          <w:sz w:val="18"/>
          <w:szCs w:val="18"/>
        </w:rPr>
        <w:t xml:space="preserve">codice fiscale e partita </w:t>
      </w:r>
      <w:proofErr w:type="gramStart"/>
      <w:r>
        <w:rPr>
          <w:b/>
          <w:bCs/>
          <w:sz w:val="18"/>
          <w:szCs w:val="18"/>
        </w:rPr>
        <w:t>iva :</w:t>
      </w:r>
      <w:proofErr w:type="gramEnd"/>
      <w:r>
        <w:rPr>
          <w:b/>
          <w:bCs/>
          <w:sz w:val="18"/>
          <w:szCs w:val="18"/>
        </w:rPr>
        <w:t xml:space="preserve"> 03685090403</w:t>
      </w:r>
    </w:p>
    <w:p w14:paraId="15B14C4E" w14:textId="77777777" w:rsidR="006C3A30" w:rsidRDefault="00515A7A" w:rsidP="006C3A30">
      <w:pPr>
        <w:pBdr>
          <w:top w:val="single" w:sz="4" w:space="1" w:color="000000"/>
          <w:left w:val="single" w:sz="4" w:space="4" w:color="000000"/>
          <w:bottom w:val="single" w:sz="4" w:space="1" w:color="000000"/>
          <w:right w:val="single" w:sz="4" w:space="4" w:color="000000"/>
        </w:pBdr>
        <w:autoSpaceDE w:val="0"/>
        <w:spacing w:before="0" w:after="0"/>
        <w:ind w:right="-193"/>
        <w:rPr>
          <w:b/>
          <w:bCs/>
          <w:i/>
        </w:rPr>
      </w:pPr>
      <w:hyperlink r:id="rId7" w:history="1">
        <w:r w:rsidR="004B15DF" w:rsidRPr="00A64984">
          <w:rPr>
            <w:rStyle w:val="Collegamentoipertestuale"/>
          </w:rPr>
          <w:t>www.nuovositofacilita.ea29.com</w:t>
        </w:r>
      </w:hyperlink>
      <w:r w:rsidR="006C3A30">
        <w:rPr>
          <w:b/>
          <w:bCs/>
          <w:i/>
          <w:sz w:val="18"/>
          <w:szCs w:val="18"/>
        </w:rPr>
        <w:t xml:space="preserve"> /facilita@email.it </w:t>
      </w:r>
      <w:r w:rsidR="006C3A30">
        <w:rPr>
          <w:b/>
          <w:bCs/>
          <w:i/>
        </w:rPr>
        <w:t xml:space="preserve"> </w:t>
      </w:r>
    </w:p>
    <w:p w14:paraId="4DC8FAF1" w14:textId="77777777" w:rsidR="00E2211A" w:rsidRDefault="00E2211A" w:rsidP="00FB0281">
      <w:pPr>
        <w:rPr>
          <w:b/>
          <w:sz w:val="24"/>
          <w:szCs w:val="24"/>
        </w:rPr>
      </w:pPr>
    </w:p>
    <w:p w14:paraId="324FC8A4" w14:textId="77777777" w:rsidR="00AB2D88" w:rsidRDefault="00AB2D88" w:rsidP="00AB2D88">
      <w:pPr>
        <w:pStyle w:val="Titolo4"/>
        <w:shd w:val="clear" w:color="auto" w:fill="FFFFFF"/>
        <w:spacing w:before="0" w:beforeAutospacing="0" w:after="150" w:afterAutospacing="0"/>
        <w:jc w:val="center"/>
        <w:rPr>
          <w:rFonts w:ascii="Helvetica" w:hAnsi="Helvetica" w:cs="Helvetica"/>
          <w:color w:val="333333"/>
        </w:rPr>
      </w:pPr>
      <w:r>
        <w:rPr>
          <w:rStyle w:val="Enfasigrassetto"/>
          <w:rFonts w:ascii="Arial" w:hAnsi="Arial" w:cs="Arial"/>
          <w:b/>
          <w:bCs/>
          <w:color w:val="333333"/>
          <w:sz w:val="28"/>
          <w:szCs w:val="28"/>
        </w:rPr>
        <w:t>L’ARBITRATO</w:t>
      </w:r>
    </w:p>
    <w:p w14:paraId="39D1144B" w14:textId="77777777" w:rsidR="00AB2D88" w:rsidRDefault="00AB2D88" w:rsidP="00AB2D88">
      <w:pPr>
        <w:pStyle w:val="rtejustify"/>
        <w:shd w:val="clear" w:color="auto" w:fill="FFFFFF"/>
        <w:spacing w:before="0" w:beforeAutospacing="0" w:after="390" w:afterAutospacing="0"/>
        <w:rPr>
          <w:rFonts w:ascii="Helvetica" w:hAnsi="Helvetica" w:cs="Helvetica"/>
          <w:color w:val="222222"/>
        </w:rPr>
      </w:pPr>
      <w:r>
        <w:rPr>
          <w:rFonts w:ascii="Arial" w:hAnsi="Arial" w:cs="Arial"/>
          <w:color w:val="222222"/>
        </w:rPr>
        <w:t>L’</w:t>
      </w:r>
      <w:r>
        <w:rPr>
          <w:rStyle w:val="Enfasigrassetto"/>
          <w:rFonts w:ascii="Arial" w:hAnsi="Arial" w:cs="Arial"/>
          <w:color w:val="222222"/>
        </w:rPr>
        <w:t>arbitrato</w:t>
      </w:r>
      <w:r>
        <w:rPr>
          <w:rFonts w:ascii="Arial" w:hAnsi="Arial" w:cs="Arial"/>
          <w:color w:val="222222"/>
        </w:rPr>
        <w:t> è un metodo alternativo di risoluzione delle controversie per risolvere liti in materia civile e commerciale mediante l’affidamento di un apposito incarico a un soggetto terzo rispetto alla controversia, detto </w:t>
      </w:r>
      <w:r>
        <w:rPr>
          <w:rStyle w:val="Enfasigrassetto"/>
          <w:rFonts w:ascii="Arial" w:hAnsi="Arial" w:cs="Arial"/>
          <w:color w:val="222222"/>
        </w:rPr>
        <w:t>arbitro</w:t>
      </w:r>
      <w:r>
        <w:rPr>
          <w:rFonts w:ascii="Arial" w:hAnsi="Arial" w:cs="Arial"/>
          <w:color w:val="222222"/>
        </w:rPr>
        <w:t>, o a più soggetti terzi, che formano il cosiddetto </w:t>
      </w:r>
      <w:r>
        <w:rPr>
          <w:rStyle w:val="Enfasigrassetto"/>
          <w:rFonts w:ascii="Arial" w:hAnsi="Arial" w:cs="Arial"/>
          <w:color w:val="222222"/>
        </w:rPr>
        <w:t>collegio arbitrale</w:t>
      </w:r>
      <w:r>
        <w:rPr>
          <w:rFonts w:ascii="Arial" w:hAnsi="Arial" w:cs="Arial"/>
          <w:color w:val="222222"/>
        </w:rPr>
        <w:t> (normalmente formato da tre arbitri, di cui due scelti da ciascuna delle parti e il terzo nominato da una persona al di sopra delle parti, quale, per esempio, il Presidente di un Tribunale), i quali giudicano la controversia e producono una loro pronuncia, detta </w:t>
      </w:r>
      <w:r>
        <w:rPr>
          <w:rStyle w:val="Enfasigrassetto"/>
          <w:rFonts w:ascii="Arial" w:hAnsi="Arial" w:cs="Arial"/>
          <w:color w:val="222222"/>
        </w:rPr>
        <w:t>lodo arbitrale</w:t>
      </w:r>
      <w:r>
        <w:rPr>
          <w:rFonts w:ascii="Arial" w:hAnsi="Arial" w:cs="Arial"/>
          <w:color w:val="222222"/>
        </w:rPr>
        <w:t>, che contiene la soluzione del caso ritenuta più appropriata.</w:t>
      </w:r>
    </w:p>
    <w:p w14:paraId="25045D7C" w14:textId="77777777" w:rsidR="00AB2D88" w:rsidRDefault="00AB2D88" w:rsidP="00AB2D88">
      <w:pPr>
        <w:pStyle w:val="rtejustify"/>
        <w:shd w:val="clear" w:color="auto" w:fill="FFFFFF"/>
        <w:spacing w:before="0" w:beforeAutospacing="0" w:after="390" w:afterAutospacing="0"/>
        <w:rPr>
          <w:rFonts w:ascii="Helvetica" w:hAnsi="Helvetica" w:cs="Helvetica"/>
          <w:color w:val="222222"/>
        </w:rPr>
      </w:pPr>
      <w:r>
        <w:rPr>
          <w:rFonts w:ascii="Arial" w:hAnsi="Arial" w:cs="Arial"/>
          <w:color w:val="222222"/>
        </w:rPr>
        <w:t>L’istituto dell’arbitrato è previsto dal Codice di Procedura Civile (libro IV, titolo VIII, artt. 806-840). È fatto divieto di ricorrere all’arbitrato per materie relative al diritto di famiglia e per quelle “che non possono formare oggetto di transazione”; in pratica, l’unico vero limite posto all’arbitrato è costituito dall’indisponibilità del diritto e quindi dalla mancanza di capacità negoziale sullo stesso.</w:t>
      </w:r>
    </w:p>
    <w:p w14:paraId="33832887" w14:textId="77777777" w:rsidR="00AB2D88" w:rsidRPr="00AB2D88" w:rsidRDefault="00AB2D88" w:rsidP="00AB2D88">
      <w:pPr>
        <w:pStyle w:val="rtejustify"/>
        <w:shd w:val="clear" w:color="auto" w:fill="FFFFFF"/>
        <w:spacing w:before="0" w:beforeAutospacing="0" w:after="390" w:afterAutospacing="0"/>
        <w:rPr>
          <w:rFonts w:ascii="Helvetica" w:hAnsi="Helvetica" w:cs="Helvetica"/>
          <w:b/>
          <w:color w:val="222222"/>
        </w:rPr>
      </w:pPr>
      <w:r>
        <w:rPr>
          <w:rFonts w:ascii="Arial" w:hAnsi="Arial" w:cs="Arial"/>
          <w:color w:val="222222"/>
        </w:rPr>
        <w:t xml:space="preserve">La scelta di affidare la risoluzione della controversia </w:t>
      </w:r>
      <w:proofErr w:type="gramStart"/>
      <w:r>
        <w:rPr>
          <w:rFonts w:ascii="Arial" w:hAnsi="Arial" w:cs="Arial"/>
          <w:color w:val="222222"/>
        </w:rPr>
        <w:t>ad  un</w:t>
      </w:r>
      <w:proofErr w:type="gramEnd"/>
      <w:r>
        <w:rPr>
          <w:rFonts w:ascii="Arial" w:hAnsi="Arial" w:cs="Arial"/>
          <w:color w:val="222222"/>
        </w:rPr>
        <w:t xml:space="preserve"> arbitro unico ed eventualmente ad un collegio arbitrale può essere fatta dalle parti direttamente alla redazione del contratto con l’inserimento di una apposita  clausola compromissoria o, successivamente dopo l’insorgere della controversia, con la sottoscrizione di un apposito accordo, </w:t>
      </w:r>
      <w:r w:rsidRPr="00AB2D88">
        <w:rPr>
          <w:rFonts w:ascii="Arial" w:hAnsi="Arial" w:cs="Arial"/>
          <w:color w:val="222222"/>
        </w:rPr>
        <w:t>il</w:t>
      </w:r>
      <w:r w:rsidRPr="00AB2D88">
        <w:rPr>
          <w:rFonts w:ascii="Arial" w:hAnsi="Arial" w:cs="Arial"/>
          <w:b/>
          <w:color w:val="222222"/>
        </w:rPr>
        <w:t> </w:t>
      </w:r>
      <w:r w:rsidRPr="00AB2D88">
        <w:rPr>
          <w:rStyle w:val="Enfasigrassetto"/>
          <w:rFonts w:ascii="Arial" w:hAnsi="Arial" w:cs="Arial"/>
          <w:b w:val="0"/>
          <w:color w:val="222222"/>
        </w:rPr>
        <w:t>compromesso arbitrale</w:t>
      </w:r>
      <w:r w:rsidRPr="00AB2D88">
        <w:rPr>
          <w:rFonts w:ascii="Arial" w:hAnsi="Arial" w:cs="Arial"/>
          <w:b/>
          <w:color w:val="222222"/>
        </w:rPr>
        <w:t>.</w:t>
      </w:r>
    </w:p>
    <w:p w14:paraId="49B68BA6" w14:textId="77777777" w:rsidR="003D0E11" w:rsidRPr="00FB0281" w:rsidRDefault="00FB0281" w:rsidP="00FB0281">
      <w:pPr>
        <w:rPr>
          <w:b/>
          <w:i/>
          <w:sz w:val="24"/>
          <w:szCs w:val="24"/>
        </w:rPr>
      </w:pPr>
      <w:r w:rsidRPr="00FB0281">
        <w:rPr>
          <w:b/>
          <w:i/>
          <w:sz w:val="24"/>
          <w:szCs w:val="24"/>
        </w:rPr>
        <w:t>Organizzazione e gestione di un nuovo servizio</w:t>
      </w:r>
    </w:p>
    <w:p w14:paraId="7B183984" w14:textId="77777777" w:rsidR="00AB4202" w:rsidRDefault="003A0028" w:rsidP="00E74E34">
      <w:pPr>
        <w:jc w:val="both"/>
        <w:rPr>
          <w:sz w:val="24"/>
          <w:szCs w:val="24"/>
        </w:rPr>
      </w:pPr>
      <w:r>
        <w:rPr>
          <w:sz w:val="24"/>
          <w:szCs w:val="24"/>
        </w:rPr>
        <w:t>F</w:t>
      </w:r>
      <w:r w:rsidR="00FB0281">
        <w:rPr>
          <w:sz w:val="24"/>
          <w:szCs w:val="24"/>
        </w:rPr>
        <w:t>erma restando</w:t>
      </w:r>
      <w:r w:rsidR="00E00A9E">
        <w:rPr>
          <w:sz w:val="24"/>
          <w:szCs w:val="24"/>
        </w:rPr>
        <w:t xml:space="preserve"> la convinzione </w:t>
      </w:r>
      <w:r w:rsidR="00E74E34">
        <w:rPr>
          <w:sz w:val="24"/>
          <w:szCs w:val="24"/>
        </w:rPr>
        <w:t xml:space="preserve">di un buon futuro per l’attività di </w:t>
      </w:r>
      <w:r w:rsidR="00AB7E7A" w:rsidRPr="00BE66D8">
        <w:rPr>
          <w:sz w:val="24"/>
          <w:szCs w:val="24"/>
        </w:rPr>
        <w:t>mediazione</w:t>
      </w:r>
      <w:r>
        <w:rPr>
          <w:sz w:val="24"/>
          <w:szCs w:val="24"/>
        </w:rPr>
        <w:t>, in ossequio a quanto previsto dalla delibera dell’assemblea dei soci del 17 maggio 2014,</w:t>
      </w:r>
      <w:r w:rsidR="00FB0281">
        <w:rPr>
          <w:sz w:val="24"/>
          <w:szCs w:val="24"/>
        </w:rPr>
        <w:t xml:space="preserve"> la strategia aziendale intende</w:t>
      </w:r>
      <w:r w:rsidR="00E00A9E">
        <w:rPr>
          <w:sz w:val="24"/>
          <w:szCs w:val="24"/>
        </w:rPr>
        <w:t xml:space="preserve"> diversificare</w:t>
      </w:r>
      <w:r w:rsidR="00844A5A">
        <w:rPr>
          <w:sz w:val="24"/>
          <w:szCs w:val="24"/>
        </w:rPr>
        <w:t xml:space="preserve"> e potenziare</w:t>
      </w:r>
      <w:r w:rsidR="00E00A9E">
        <w:rPr>
          <w:sz w:val="24"/>
          <w:szCs w:val="24"/>
        </w:rPr>
        <w:t xml:space="preserve"> attività</w:t>
      </w:r>
      <w:r w:rsidR="00B8101C">
        <w:rPr>
          <w:sz w:val="24"/>
          <w:szCs w:val="24"/>
        </w:rPr>
        <w:t>,</w:t>
      </w:r>
      <w:r w:rsidR="00FB0281">
        <w:rPr>
          <w:sz w:val="24"/>
          <w:szCs w:val="24"/>
        </w:rPr>
        <w:t xml:space="preserve"> anche in altri ambiti</w:t>
      </w:r>
      <w:r w:rsidR="00E00A9E">
        <w:rPr>
          <w:sz w:val="24"/>
          <w:szCs w:val="24"/>
        </w:rPr>
        <w:t xml:space="preserve"> </w:t>
      </w:r>
      <w:r w:rsidR="00FB0281">
        <w:rPr>
          <w:sz w:val="24"/>
          <w:szCs w:val="24"/>
        </w:rPr>
        <w:t>della risoluzione extragiudiziale delle controversie</w:t>
      </w:r>
      <w:r w:rsidR="00B8101C">
        <w:rPr>
          <w:sz w:val="24"/>
          <w:szCs w:val="24"/>
        </w:rPr>
        <w:t>,</w:t>
      </w:r>
      <w:r w:rsidR="00FB0281">
        <w:rPr>
          <w:sz w:val="24"/>
          <w:szCs w:val="24"/>
        </w:rPr>
        <w:t xml:space="preserve"> </w:t>
      </w:r>
      <w:r w:rsidR="00E74E34">
        <w:rPr>
          <w:sz w:val="24"/>
          <w:szCs w:val="24"/>
        </w:rPr>
        <w:t xml:space="preserve">svolte </w:t>
      </w:r>
      <w:r w:rsidR="00E00A9E">
        <w:rPr>
          <w:sz w:val="24"/>
          <w:szCs w:val="24"/>
        </w:rPr>
        <w:t>a</w:t>
      </w:r>
      <w:r>
        <w:rPr>
          <w:sz w:val="24"/>
          <w:szCs w:val="24"/>
        </w:rPr>
        <w:t xml:space="preserve">ttraverso i </w:t>
      </w:r>
      <w:r w:rsidR="00E00A9E">
        <w:rPr>
          <w:sz w:val="24"/>
          <w:szCs w:val="24"/>
        </w:rPr>
        <w:t xml:space="preserve">soci </w:t>
      </w:r>
      <w:r w:rsidR="00B8101C">
        <w:rPr>
          <w:sz w:val="24"/>
          <w:szCs w:val="24"/>
        </w:rPr>
        <w:t>e a</w:t>
      </w:r>
      <w:r>
        <w:rPr>
          <w:sz w:val="24"/>
          <w:szCs w:val="24"/>
        </w:rPr>
        <w:t xml:space="preserve"> favore de</w:t>
      </w:r>
      <w:r w:rsidR="00E74E34">
        <w:rPr>
          <w:sz w:val="24"/>
          <w:szCs w:val="24"/>
        </w:rPr>
        <w:t>ll</w:t>
      </w:r>
      <w:r w:rsidR="00AB4202">
        <w:rPr>
          <w:sz w:val="24"/>
          <w:szCs w:val="24"/>
        </w:rPr>
        <w:t>’</w:t>
      </w:r>
      <w:r w:rsidR="00E74E34">
        <w:rPr>
          <w:sz w:val="24"/>
          <w:szCs w:val="24"/>
        </w:rPr>
        <w:t>utenza</w:t>
      </w:r>
      <w:r w:rsidR="00B8101C">
        <w:rPr>
          <w:sz w:val="24"/>
          <w:szCs w:val="24"/>
        </w:rPr>
        <w:t>,</w:t>
      </w:r>
      <w:r>
        <w:rPr>
          <w:sz w:val="24"/>
          <w:szCs w:val="24"/>
        </w:rPr>
        <w:t xml:space="preserve"> nel pieno</w:t>
      </w:r>
      <w:r w:rsidR="002324BB">
        <w:rPr>
          <w:sz w:val="24"/>
          <w:szCs w:val="24"/>
        </w:rPr>
        <w:t xml:space="preserve"> rispetto dei requisiti di indipendenza e </w:t>
      </w:r>
      <w:r w:rsidR="00E00A9E">
        <w:rPr>
          <w:sz w:val="24"/>
          <w:szCs w:val="24"/>
        </w:rPr>
        <w:t xml:space="preserve">neutralità </w:t>
      </w:r>
      <w:r w:rsidR="002324BB">
        <w:rPr>
          <w:sz w:val="24"/>
          <w:szCs w:val="24"/>
        </w:rPr>
        <w:t xml:space="preserve">che </w:t>
      </w:r>
      <w:r w:rsidR="00AB4202">
        <w:rPr>
          <w:sz w:val="24"/>
          <w:szCs w:val="24"/>
        </w:rPr>
        <w:t xml:space="preserve">da </w:t>
      </w:r>
      <w:r w:rsidR="00E74E34">
        <w:rPr>
          <w:sz w:val="24"/>
          <w:szCs w:val="24"/>
        </w:rPr>
        <w:t>sempre contraddi</w:t>
      </w:r>
      <w:r>
        <w:rPr>
          <w:sz w:val="24"/>
          <w:szCs w:val="24"/>
        </w:rPr>
        <w:t>stinguono</w:t>
      </w:r>
      <w:r w:rsidR="00E74E34">
        <w:rPr>
          <w:sz w:val="24"/>
          <w:szCs w:val="24"/>
        </w:rPr>
        <w:t xml:space="preserve"> l’</w:t>
      </w:r>
      <w:r w:rsidR="00AB4202">
        <w:rPr>
          <w:sz w:val="24"/>
          <w:szCs w:val="24"/>
        </w:rPr>
        <w:t xml:space="preserve">operare </w:t>
      </w:r>
      <w:r w:rsidR="00E74E34">
        <w:rPr>
          <w:sz w:val="24"/>
          <w:szCs w:val="24"/>
        </w:rPr>
        <w:t>sociale</w:t>
      </w:r>
      <w:r w:rsidR="00AB4202">
        <w:rPr>
          <w:sz w:val="24"/>
          <w:szCs w:val="24"/>
        </w:rPr>
        <w:t>.</w:t>
      </w:r>
    </w:p>
    <w:p w14:paraId="6B637177" w14:textId="77777777" w:rsidR="00B8101C" w:rsidRDefault="00844A5A" w:rsidP="00E74E34">
      <w:pPr>
        <w:jc w:val="both"/>
        <w:rPr>
          <w:sz w:val="24"/>
          <w:szCs w:val="24"/>
        </w:rPr>
      </w:pPr>
      <w:r>
        <w:rPr>
          <w:sz w:val="24"/>
          <w:szCs w:val="24"/>
        </w:rPr>
        <w:t xml:space="preserve">In particolare </w:t>
      </w:r>
      <w:r w:rsidR="002324BB">
        <w:rPr>
          <w:sz w:val="24"/>
          <w:szCs w:val="24"/>
        </w:rPr>
        <w:t>il C</w:t>
      </w:r>
      <w:r w:rsidR="00B8101C">
        <w:rPr>
          <w:sz w:val="24"/>
          <w:szCs w:val="24"/>
        </w:rPr>
        <w:t>onsiglio di amministrazione ha:</w:t>
      </w:r>
    </w:p>
    <w:p w14:paraId="6104CD73" w14:textId="77777777" w:rsidR="00B8101C" w:rsidRDefault="00E2211A" w:rsidP="00B8101C">
      <w:pPr>
        <w:pStyle w:val="Paragrafoelenco"/>
        <w:numPr>
          <w:ilvl w:val="0"/>
          <w:numId w:val="5"/>
        </w:numPr>
        <w:jc w:val="both"/>
        <w:rPr>
          <w:sz w:val="24"/>
          <w:szCs w:val="24"/>
        </w:rPr>
      </w:pPr>
      <w:r>
        <w:rPr>
          <w:sz w:val="24"/>
          <w:szCs w:val="24"/>
        </w:rPr>
        <w:t>i</w:t>
      </w:r>
      <w:r w:rsidR="00B8101C">
        <w:rPr>
          <w:sz w:val="24"/>
          <w:szCs w:val="24"/>
        </w:rPr>
        <w:t>ndividua</w:t>
      </w:r>
      <w:r w:rsidR="004B15DF">
        <w:rPr>
          <w:sz w:val="24"/>
          <w:szCs w:val="24"/>
        </w:rPr>
        <w:t>to</w:t>
      </w:r>
      <w:r w:rsidR="00B8101C">
        <w:rPr>
          <w:sz w:val="24"/>
          <w:szCs w:val="24"/>
        </w:rPr>
        <w:t xml:space="preserve"> i soci formati disponibili a svolgere funzioni arbitrali</w:t>
      </w:r>
      <w:r w:rsidR="004B15DF">
        <w:rPr>
          <w:sz w:val="24"/>
          <w:szCs w:val="24"/>
        </w:rPr>
        <w:t>;</w:t>
      </w:r>
    </w:p>
    <w:p w14:paraId="104AB249" w14:textId="77777777" w:rsidR="00B8101C" w:rsidRDefault="00B8101C" w:rsidP="00B8101C">
      <w:pPr>
        <w:pStyle w:val="Paragrafoelenco"/>
        <w:numPr>
          <w:ilvl w:val="0"/>
          <w:numId w:val="5"/>
        </w:numPr>
        <w:jc w:val="both"/>
        <w:rPr>
          <w:sz w:val="24"/>
          <w:szCs w:val="24"/>
        </w:rPr>
      </w:pPr>
      <w:r>
        <w:rPr>
          <w:sz w:val="24"/>
          <w:szCs w:val="24"/>
        </w:rPr>
        <w:t>costitui</w:t>
      </w:r>
      <w:r w:rsidR="004B15DF">
        <w:rPr>
          <w:sz w:val="24"/>
          <w:szCs w:val="24"/>
        </w:rPr>
        <w:t>to</w:t>
      </w:r>
      <w:r>
        <w:rPr>
          <w:sz w:val="24"/>
          <w:szCs w:val="24"/>
        </w:rPr>
        <w:t xml:space="preserve"> un elenco dei s</w:t>
      </w:r>
      <w:r w:rsidR="00E2211A">
        <w:rPr>
          <w:sz w:val="24"/>
          <w:szCs w:val="24"/>
        </w:rPr>
        <w:t>oci arbitri con indicazioni delle specializzazioni</w:t>
      </w:r>
      <w:r>
        <w:rPr>
          <w:sz w:val="24"/>
          <w:szCs w:val="24"/>
        </w:rPr>
        <w:t>;</w:t>
      </w:r>
    </w:p>
    <w:p w14:paraId="1CA65783" w14:textId="77777777" w:rsidR="004B15DF" w:rsidRDefault="00B8101C" w:rsidP="00B8101C">
      <w:pPr>
        <w:pStyle w:val="Paragrafoelenco"/>
        <w:numPr>
          <w:ilvl w:val="0"/>
          <w:numId w:val="5"/>
        </w:numPr>
        <w:jc w:val="both"/>
        <w:rPr>
          <w:sz w:val="24"/>
          <w:szCs w:val="24"/>
        </w:rPr>
      </w:pPr>
      <w:r>
        <w:rPr>
          <w:sz w:val="24"/>
          <w:szCs w:val="24"/>
        </w:rPr>
        <w:t>re</w:t>
      </w:r>
      <w:r w:rsidR="004B15DF">
        <w:rPr>
          <w:sz w:val="24"/>
          <w:szCs w:val="24"/>
        </w:rPr>
        <w:t>so</w:t>
      </w:r>
      <w:r>
        <w:rPr>
          <w:sz w:val="24"/>
          <w:szCs w:val="24"/>
        </w:rPr>
        <w:t xml:space="preserve"> pubblico</w:t>
      </w:r>
      <w:r w:rsidR="00E2211A">
        <w:rPr>
          <w:sz w:val="24"/>
          <w:szCs w:val="24"/>
        </w:rPr>
        <w:t xml:space="preserve"> l’elenco e </w:t>
      </w:r>
      <w:proofErr w:type="gramStart"/>
      <w:r w:rsidR="00E2211A">
        <w:rPr>
          <w:sz w:val="24"/>
          <w:szCs w:val="24"/>
        </w:rPr>
        <w:t>la sue</w:t>
      </w:r>
      <w:proofErr w:type="gramEnd"/>
      <w:r w:rsidR="00E2211A">
        <w:rPr>
          <w:sz w:val="24"/>
          <w:szCs w:val="24"/>
        </w:rPr>
        <w:t xml:space="preserve"> principali destinazioni</w:t>
      </w:r>
      <w:r w:rsidR="002324BB" w:rsidRPr="00B8101C">
        <w:rPr>
          <w:sz w:val="24"/>
          <w:szCs w:val="24"/>
        </w:rPr>
        <w:t xml:space="preserve"> </w:t>
      </w:r>
      <w:r w:rsidR="002324BB" w:rsidRPr="00811302">
        <w:rPr>
          <w:sz w:val="24"/>
          <w:szCs w:val="24"/>
        </w:rPr>
        <w:t xml:space="preserve">alla </w:t>
      </w:r>
      <w:r w:rsidR="00844A5A" w:rsidRPr="00811302">
        <w:rPr>
          <w:sz w:val="24"/>
          <w:szCs w:val="24"/>
        </w:rPr>
        <w:t>segnalazione di arbitri indipendenti</w:t>
      </w:r>
      <w:r w:rsidR="00844A5A" w:rsidRPr="00B8101C">
        <w:rPr>
          <w:sz w:val="24"/>
          <w:szCs w:val="24"/>
        </w:rPr>
        <w:t xml:space="preserve"> disponibili a</w:t>
      </w:r>
      <w:r w:rsidR="002324BB" w:rsidRPr="00B8101C">
        <w:rPr>
          <w:sz w:val="24"/>
          <w:szCs w:val="24"/>
        </w:rPr>
        <w:t>d assumere incarichi in procedure di arbitrato</w:t>
      </w:r>
      <w:r w:rsidR="00E2211A">
        <w:rPr>
          <w:sz w:val="24"/>
          <w:szCs w:val="24"/>
        </w:rPr>
        <w:t xml:space="preserve"> nonché di implementazione e gestione di una propria camera arbitrale</w:t>
      </w:r>
      <w:r w:rsidR="004B15DF">
        <w:rPr>
          <w:sz w:val="24"/>
          <w:szCs w:val="24"/>
        </w:rPr>
        <w:t>;</w:t>
      </w:r>
    </w:p>
    <w:p w14:paraId="347810E3" w14:textId="77777777" w:rsidR="00CF31BA" w:rsidRPr="004B15DF" w:rsidRDefault="004B15DF" w:rsidP="004B15DF">
      <w:pPr>
        <w:pStyle w:val="Paragrafoelenco"/>
        <w:numPr>
          <w:ilvl w:val="0"/>
          <w:numId w:val="5"/>
        </w:numPr>
        <w:jc w:val="both"/>
        <w:rPr>
          <w:sz w:val="24"/>
          <w:szCs w:val="24"/>
        </w:rPr>
      </w:pPr>
      <w:r w:rsidRPr="004B15DF">
        <w:rPr>
          <w:sz w:val="24"/>
          <w:szCs w:val="24"/>
        </w:rPr>
        <w:t>ha</w:t>
      </w:r>
      <w:r w:rsidR="00CF31BA" w:rsidRPr="004B15DF">
        <w:rPr>
          <w:sz w:val="24"/>
          <w:szCs w:val="24"/>
        </w:rPr>
        <w:t xml:space="preserve"> implementa</w:t>
      </w:r>
      <w:r w:rsidRPr="004B15DF">
        <w:rPr>
          <w:sz w:val="24"/>
          <w:szCs w:val="24"/>
        </w:rPr>
        <w:t>to</w:t>
      </w:r>
      <w:r w:rsidR="00CF31BA" w:rsidRPr="004B15DF">
        <w:rPr>
          <w:sz w:val="24"/>
          <w:szCs w:val="24"/>
        </w:rPr>
        <w:t xml:space="preserve"> una propria camera arbitrale.</w:t>
      </w:r>
    </w:p>
    <w:p w14:paraId="7D2C9533" w14:textId="77777777" w:rsidR="00E2211A" w:rsidRDefault="00E2211A" w:rsidP="00E74E34">
      <w:pPr>
        <w:jc w:val="both"/>
        <w:rPr>
          <w:sz w:val="24"/>
          <w:szCs w:val="24"/>
        </w:rPr>
      </w:pPr>
    </w:p>
    <w:p w14:paraId="3264C355" w14:textId="77777777" w:rsidR="004B15DF" w:rsidRDefault="004B15DF" w:rsidP="00E74E34">
      <w:pPr>
        <w:jc w:val="both"/>
        <w:rPr>
          <w:sz w:val="24"/>
          <w:szCs w:val="24"/>
        </w:rPr>
      </w:pPr>
    </w:p>
    <w:p w14:paraId="5EA66CD1" w14:textId="77777777" w:rsidR="004B15DF" w:rsidRDefault="004B15DF" w:rsidP="00E74E34">
      <w:pPr>
        <w:jc w:val="both"/>
        <w:rPr>
          <w:sz w:val="24"/>
          <w:szCs w:val="24"/>
        </w:rPr>
      </w:pPr>
    </w:p>
    <w:p w14:paraId="31A97F12" w14:textId="77777777" w:rsidR="008F2452" w:rsidRDefault="00811302" w:rsidP="002A6822">
      <w:pPr>
        <w:pBdr>
          <w:top w:val="single" w:sz="4" w:space="1" w:color="auto"/>
          <w:left w:val="single" w:sz="4" w:space="4" w:color="auto"/>
          <w:bottom w:val="single" w:sz="4" w:space="1" w:color="auto"/>
          <w:right w:val="single" w:sz="4" w:space="4" w:color="auto"/>
        </w:pBdr>
        <w:autoSpaceDE w:val="0"/>
        <w:spacing w:line="360" w:lineRule="auto"/>
        <w:ind w:left="17"/>
        <w:rPr>
          <w:b/>
          <w:bCs/>
          <w:sz w:val="24"/>
          <w:szCs w:val="24"/>
        </w:rPr>
      </w:pPr>
      <w:r>
        <w:rPr>
          <w:b/>
          <w:bCs/>
          <w:sz w:val="24"/>
          <w:szCs w:val="24"/>
        </w:rPr>
        <w:t>MANIFE</w:t>
      </w:r>
      <w:r w:rsidR="00097635" w:rsidRPr="00097635">
        <w:rPr>
          <w:b/>
          <w:bCs/>
          <w:sz w:val="24"/>
          <w:szCs w:val="24"/>
        </w:rPr>
        <w:t xml:space="preserve">STAZIONE DI INTERESSE ALL’IMMISSIONE NEGLI ELENCHI DEI SOGGETTI INTERESSATI ALLO SVOLGIMENTO DELL’ATTIVITÀ DI ARBITRO </w:t>
      </w:r>
    </w:p>
    <w:p w14:paraId="4E7C93A7" w14:textId="77777777" w:rsidR="00097635" w:rsidRPr="00097635" w:rsidRDefault="00097635" w:rsidP="008F2452">
      <w:pPr>
        <w:autoSpaceDE w:val="0"/>
        <w:spacing w:line="360" w:lineRule="auto"/>
        <w:ind w:left="17"/>
        <w:rPr>
          <w:b/>
          <w:bCs/>
          <w:sz w:val="24"/>
          <w:szCs w:val="24"/>
        </w:rPr>
      </w:pPr>
    </w:p>
    <w:p w14:paraId="1C395DC3" w14:textId="77777777" w:rsidR="00097635" w:rsidRDefault="006C3A30" w:rsidP="00AB4202">
      <w:pPr>
        <w:autoSpaceDE w:val="0"/>
        <w:spacing w:line="360" w:lineRule="auto"/>
        <w:ind w:left="17" w:hanging="17"/>
        <w:jc w:val="left"/>
      </w:pPr>
      <w:r w:rsidRPr="00097635">
        <w:t>Il sottoscritto ________</w:t>
      </w:r>
      <w:r w:rsidR="00097635" w:rsidRPr="00097635">
        <w:t>______________________</w:t>
      </w:r>
      <w:r w:rsidRPr="00097635">
        <w:t>__________</w:t>
      </w:r>
      <w:proofErr w:type="gramStart"/>
      <w:r w:rsidRPr="00097635">
        <w:t>nato</w:t>
      </w:r>
      <w:r w:rsidR="00C32A86">
        <w:t xml:space="preserve"> </w:t>
      </w:r>
      <w:r w:rsidRPr="00097635">
        <w:t xml:space="preserve"> </w:t>
      </w:r>
      <w:r w:rsidR="00097635" w:rsidRPr="00097635">
        <w:t>a</w:t>
      </w:r>
      <w:proofErr w:type="gramEnd"/>
      <w:r w:rsidRPr="00097635">
        <w:t>_</w:t>
      </w:r>
      <w:r w:rsidR="00097635">
        <w:t>___</w:t>
      </w:r>
      <w:r w:rsidR="00AB4202">
        <w:t>______</w:t>
      </w:r>
      <w:r w:rsidR="00097635">
        <w:t>_______________</w:t>
      </w:r>
      <w:r w:rsidRPr="00097635">
        <w:t>___</w:t>
      </w:r>
    </w:p>
    <w:p w14:paraId="5FCED17D" w14:textId="77777777" w:rsidR="00AB4202" w:rsidRDefault="006C3A30" w:rsidP="00AB4202">
      <w:pPr>
        <w:autoSpaceDE w:val="0"/>
        <w:spacing w:line="360" w:lineRule="auto"/>
        <w:ind w:left="17" w:hanging="17"/>
        <w:jc w:val="left"/>
      </w:pPr>
      <w:r w:rsidRPr="00097635">
        <w:t>il______</w:t>
      </w:r>
      <w:r w:rsidR="00097635">
        <w:t>________________</w:t>
      </w:r>
      <w:r w:rsidR="00097635" w:rsidRPr="00097635">
        <w:t>R</w:t>
      </w:r>
      <w:r w:rsidRPr="00097635">
        <w:t>esidente</w:t>
      </w:r>
      <w:r w:rsidR="00097635" w:rsidRPr="00097635">
        <w:t xml:space="preserve"> a _</w:t>
      </w:r>
      <w:r w:rsidR="00AB4202">
        <w:t>_________</w:t>
      </w:r>
      <w:r w:rsidR="00097635" w:rsidRPr="00097635">
        <w:t>___________________</w:t>
      </w:r>
      <w:r w:rsidR="00AB4202">
        <w:t>_____</w:t>
      </w:r>
      <w:r w:rsidR="00097635" w:rsidRPr="00097635">
        <w:t>________________</w:t>
      </w:r>
      <w:r w:rsidRPr="00097635">
        <w:t xml:space="preserve"> in via</w:t>
      </w:r>
      <w:r w:rsidR="00097635" w:rsidRPr="00097635">
        <w:t>___________________________________________</w:t>
      </w:r>
      <w:r w:rsidR="00AB4202">
        <w:t>__________</w:t>
      </w:r>
      <w:r w:rsidR="00097635" w:rsidRPr="00097635">
        <w:t>n._____</w:t>
      </w:r>
      <w:r w:rsidRPr="00097635">
        <w:t>________cap_</w:t>
      </w:r>
      <w:r w:rsidR="00097635" w:rsidRPr="00097635">
        <w:t>_________</w:t>
      </w:r>
      <w:r w:rsidRPr="00097635">
        <w:t>___</w:t>
      </w:r>
    </w:p>
    <w:p w14:paraId="1C478579" w14:textId="77777777" w:rsidR="008F2452" w:rsidRPr="00097635" w:rsidRDefault="006C3A30" w:rsidP="00AB4202">
      <w:pPr>
        <w:autoSpaceDE w:val="0"/>
        <w:spacing w:line="360" w:lineRule="auto"/>
        <w:ind w:left="17" w:hanging="17"/>
        <w:jc w:val="left"/>
      </w:pPr>
      <w:r w:rsidRPr="00097635">
        <w:t>Codice fiscale /partita iva__</w:t>
      </w:r>
      <w:r w:rsidR="00097635" w:rsidRPr="00097635">
        <w:t>______________</w:t>
      </w:r>
      <w:r w:rsidRPr="00097635">
        <w:t>____________________</w:t>
      </w:r>
    </w:p>
    <w:p w14:paraId="7ED83D5B" w14:textId="77777777" w:rsidR="008F2452" w:rsidRPr="00097635" w:rsidRDefault="002A6822" w:rsidP="00AB4202">
      <w:pPr>
        <w:autoSpaceDE w:val="0"/>
        <w:spacing w:line="360" w:lineRule="auto"/>
        <w:ind w:firstLine="0"/>
        <w:jc w:val="left"/>
      </w:pPr>
      <w:r>
        <w:t>In qualità di socio di F</w:t>
      </w:r>
      <w:r w:rsidR="008F2452" w:rsidRPr="00097635">
        <w:t>acilita soc</w:t>
      </w:r>
      <w:r>
        <w:t>.</w:t>
      </w:r>
      <w:r w:rsidR="008F2452" w:rsidRPr="00097635">
        <w:t xml:space="preserve"> coop </w:t>
      </w:r>
    </w:p>
    <w:p w14:paraId="48B6DA6C" w14:textId="77777777" w:rsidR="006C3A30" w:rsidRPr="00097635" w:rsidRDefault="008F2452" w:rsidP="006C3A30">
      <w:pPr>
        <w:autoSpaceDE w:val="0"/>
        <w:spacing w:line="360" w:lineRule="auto"/>
        <w:ind w:left="17"/>
        <w:rPr>
          <w:b/>
          <w:bCs/>
          <w:sz w:val="24"/>
          <w:szCs w:val="24"/>
        </w:rPr>
      </w:pPr>
      <w:r w:rsidRPr="00097635">
        <w:rPr>
          <w:b/>
          <w:bCs/>
          <w:sz w:val="24"/>
          <w:szCs w:val="24"/>
        </w:rPr>
        <w:t xml:space="preserve">dichiara </w:t>
      </w:r>
    </w:p>
    <w:p w14:paraId="29E63F92" w14:textId="77777777" w:rsidR="006C3A30" w:rsidRPr="00AB4202" w:rsidRDefault="00515A7A" w:rsidP="00AB4202">
      <w:pPr>
        <w:autoSpaceDE w:val="0"/>
        <w:spacing w:line="360" w:lineRule="auto"/>
        <w:ind w:left="17" w:hanging="17"/>
        <w:jc w:val="left"/>
        <w:rPr>
          <w:b/>
        </w:rPr>
      </w:pPr>
      <w:r>
        <w:rPr>
          <w:b/>
          <w:noProof/>
          <w:lang w:eastAsia="it-IT"/>
        </w:rPr>
        <w:pict w14:anchorId="33988826">
          <v:rect id="_x0000_s1027" style="position:absolute;left:0;text-align:left;margin-left:357.3pt;margin-top:1.95pt;width:21pt;height:11.25pt;z-index:251659264"/>
        </w:pict>
      </w:r>
      <w:r>
        <w:rPr>
          <w:b/>
          <w:noProof/>
          <w:lang w:eastAsia="it-IT"/>
        </w:rPr>
        <w:pict w14:anchorId="7DABE0C2">
          <v:rect id="_x0000_s1026" style="position:absolute;left:0;text-align:left;margin-left:283.8pt;margin-top:1.2pt;width:21pt;height:11.25pt;z-index:251658240"/>
        </w:pict>
      </w:r>
      <w:r w:rsidR="008F2452" w:rsidRPr="00AB4202">
        <w:rPr>
          <w:b/>
        </w:rPr>
        <w:t xml:space="preserve">1) di aver svolto l’attività di arbitro </w:t>
      </w:r>
      <w:r w:rsidR="008F2452" w:rsidRPr="00AB4202">
        <w:rPr>
          <w:b/>
        </w:rPr>
        <w:tab/>
      </w:r>
      <w:r w:rsidR="008F2452" w:rsidRPr="00AB4202">
        <w:rPr>
          <w:b/>
        </w:rPr>
        <w:tab/>
      </w:r>
      <w:r w:rsidR="00097635" w:rsidRPr="00AB4202">
        <w:rPr>
          <w:b/>
        </w:rPr>
        <w:tab/>
      </w:r>
      <w:r w:rsidR="00AB4202">
        <w:rPr>
          <w:b/>
        </w:rPr>
        <w:tab/>
      </w:r>
      <w:r w:rsidR="008F2452" w:rsidRPr="00AB4202">
        <w:rPr>
          <w:b/>
        </w:rPr>
        <w:tab/>
      </w:r>
      <w:r w:rsidR="00097635" w:rsidRPr="00AB4202">
        <w:rPr>
          <w:b/>
        </w:rPr>
        <w:t>SI</w:t>
      </w:r>
      <w:r w:rsidR="008F2452" w:rsidRPr="00AB4202">
        <w:rPr>
          <w:b/>
        </w:rPr>
        <w:t xml:space="preserve"> </w:t>
      </w:r>
      <w:r w:rsidR="008F2452" w:rsidRPr="00AB4202">
        <w:rPr>
          <w:b/>
        </w:rPr>
        <w:tab/>
      </w:r>
      <w:r w:rsidR="00097635" w:rsidRPr="00AB4202">
        <w:rPr>
          <w:b/>
        </w:rPr>
        <w:tab/>
        <w:t>NO</w:t>
      </w:r>
    </w:p>
    <w:p w14:paraId="012191D2" w14:textId="77777777" w:rsidR="008F2452" w:rsidRPr="00AB4202" w:rsidRDefault="00097635" w:rsidP="00C32A86">
      <w:pPr>
        <w:tabs>
          <w:tab w:val="left" w:pos="7065"/>
        </w:tabs>
        <w:autoSpaceDE w:val="0"/>
        <w:spacing w:line="360" w:lineRule="auto"/>
        <w:ind w:left="17" w:hanging="17"/>
        <w:jc w:val="left"/>
      </w:pPr>
      <w:r w:rsidRPr="00AB4202">
        <w:t xml:space="preserve">In caso affermativo specificare le materie afferenti </w:t>
      </w:r>
      <w:proofErr w:type="gramStart"/>
      <w:r w:rsidRPr="00AB4202">
        <w:t>i</w:t>
      </w:r>
      <w:proofErr w:type="gramEnd"/>
      <w:r w:rsidRPr="00AB4202">
        <w:t xml:space="preserve"> contenziosi gestiti</w:t>
      </w:r>
    </w:p>
    <w:tbl>
      <w:tblPr>
        <w:tblW w:w="0" w:type="auto"/>
        <w:jc w:val="center"/>
        <w:tblLayout w:type="fixed"/>
        <w:tblCellMar>
          <w:left w:w="70" w:type="dxa"/>
          <w:right w:w="70" w:type="dxa"/>
        </w:tblCellMar>
        <w:tblLook w:val="0000" w:firstRow="0" w:lastRow="0" w:firstColumn="0" w:lastColumn="0" w:noHBand="0" w:noVBand="0"/>
      </w:tblPr>
      <w:tblGrid>
        <w:gridCol w:w="4871"/>
        <w:gridCol w:w="4907"/>
      </w:tblGrid>
      <w:tr w:rsidR="00097635" w:rsidRPr="00AB4202" w14:paraId="38A1B3E4" w14:textId="77777777" w:rsidTr="00C32A86">
        <w:trPr>
          <w:jc w:val="center"/>
        </w:trPr>
        <w:tc>
          <w:tcPr>
            <w:tcW w:w="4871" w:type="dxa"/>
            <w:shd w:val="clear" w:color="auto" w:fill="auto"/>
          </w:tcPr>
          <w:p w14:paraId="7FE3C73A" w14:textId="77777777" w:rsidR="00097635" w:rsidRPr="00AB4202" w:rsidRDefault="00097635" w:rsidP="00097635">
            <w:pPr>
              <w:tabs>
                <w:tab w:val="left" w:pos="720"/>
              </w:tabs>
              <w:snapToGrid w:val="0"/>
              <w:ind w:left="180"/>
              <w:jc w:val="left"/>
              <w:rPr>
                <w:bCs/>
              </w:rPr>
            </w:pPr>
            <w:r w:rsidRPr="00AB4202">
              <w:t>□</w:t>
            </w:r>
            <w:r w:rsidRPr="00AB4202">
              <w:tab/>
            </w:r>
            <w:r w:rsidRPr="00AB4202">
              <w:rPr>
                <w:bCs/>
              </w:rPr>
              <w:t>Diritti reali</w:t>
            </w:r>
          </w:p>
        </w:tc>
        <w:tc>
          <w:tcPr>
            <w:tcW w:w="4907" w:type="dxa"/>
            <w:shd w:val="clear" w:color="auto" w:fill="auto"/>
          </w:tcPr>
          <w:p w14:paraId="605F0723" w14:textId="77777777" w:rsidR="00097635" w:rsidRPr="00AB4202" w:rsidRDefault="00097635" w:rsidP="00097635">
            <w:pPr>
              <w:tabs>
                <w:tab w:val="left" w:pos="349"/>
              </w:tabs>
              <w:snapToGrid w:val="0"/>
              <w:jc w:val="left"/>
              <w:rPr>
                <w:bCs/>
              </w:rPr>
            </w:pPr>
            <w:r w:rsidRPr="00AB4202">
              <w:t>□</w:t>
            </w:r>
            <w:r w:rsidRPr="00AB4202">
              <w:tab/>
            </w:r>
            <w:r w:rsidRPr="00AB4202">
              <w:rPr>
                <w:bCs/>
              </w:rPr>
              <w:t>Affitto di aziende</w:t>
            </w:r>
          </w:p>
        </w:tc>
      </w:tr>
      <w:tr w:rsidR="00097635" w:rsidRPr="00AB4202" w14:paraId="5EB5A125" w14:textId="77777777" w:rsidTr="00C32A86">
        <w:trPr>
          <w:jc w:val="center"/>
        </w:trPr>
        <w:tc>
          <w:tcPr>
            <w:tcW w:w="4871" w:type="dxa"/>
            <w:shd w:val="clear" w:color="auto" w:fill="auto"/>
          </w:tcPr>
          <w:p w14:paraId="2E7EF411" w14:textId="77777777" w:rsidR="00097635" w:rsidRPr="00AB4202" w:rsidRDefault="00097635" w:rsidP="00097635">
            <w:pPr>
              <w:tabs>
                <w:tab w:val="left" w:pos="720"/>
              </w:tabs>
              <w:snapToGrid w:val="0"/>
              <w:ind w:left="180"/>
              <w:jc w:val="left"/>
              <w:rPr>
                <w:bCs/>
              </w:rPr>
            </w:pPr>
            <w:r w:rsidRPr="00AB4202">
              <w:t>□</w:t>
            </w:r>
            <w:r w:rsidRPr="00AB4202">
              <w:tab/>
            </w:r>
            <w:r w:rsidRPr="00AB4202">
              <w:rPr>
                <w:bCs/>
              </w:rPr>
              <w:t>Divisione</w:t>
            </w:r>
          </w:p>
          <w:p w14:paraId="5765F988" w14:textId="77777777" w:rsidR="00097635" w:rsidRPr="00AB4202" w:rsidRDefault="00097635" w:rsidP="00097635">
            <w:pPr>
              <w:tabs>
                <w:tab w:val="left" w:pos="720"/>
              </w:tabs>
              <w:snapToGrid w:val="0"/>
              <w:ind w:left="180"/>
              <w:jc w:val="left"/>
              <w:rPr>
                <w:bCs/>
              </w:rPr>
            </w:pPr>
            <w:r w:rsidRPr="00AB4202">
              <w:t>□</w:t>
            </w:r>
            <w:r w:rsidRPr="00AB4202">
              <w:tab/>
              <w:t>C</w:t>
            </w:r>
            <w:r w:rsidRPr="00AB4202">
              <w:rPr>
                <w:bCs/>
              </w:rPr>
              <w:t xml:space="preserve">ontratti bancari </w:t>
            </w:r>
          </w:p>
        </w:tc>
        <w:tc>
          <w:tcPr>
            <w:tcW w:w="4907" w:type="dxa"/>
            <w:shd w:val="clear" w:color="auto" w:fill="auto"/>
          </w:tcPr>
          <w:p w14:paraId="7E22A993" w14:textId="77777777" w:rsidR="00097635" w:rsidRPr="00AB4202" w:rsidRDefault="00097635" w:rsidP="00097635">
            <w:pPr>
              <w:tabs>
                <w:tab w:val="left" w:pos="349"/>
              </w:tabs>
              <w:snapToGrid w:val="0"/>
              <w:jc w:val="left"/>
              <w:rPr>
                <w:bCs/>
              </w:rPr>
            </w:pPr>
            <w:r w:rsidRPr="00AB4202">
              <w:t>□</w:t>
            </w:r>
            <w:r w:rsidRPr="00AB4202">
              <w:tab/>
            </w:r>
            <w:r w:rsidRPr="00AB4202">
              <w:rPr>
                <w:bCs/>
              </w:rPr>
              <w:t xml:space="preserve">Risarcimento del danno da responsabilità </w:t>
            </w:r>
          </w:p>
          <w:p w14:paraId="12D05E12" w14:textId="77777777" w:rsidR="00097635" w:rsidRPr="00AB4202" w:rsidRDefault="00097635" w:rsidP="00097635">
            <w:pPr>
              <w:tabs>
                <w:tab w:val="left" w:pos="349"/>
              </w:tabs>
              <w:jc w:val="left"/>
              <w:rPr>
                <w:bCs/>
              </w:rPr>
            </w:pPr>
            <w:r w:rsidRPr="00AB4202">
              <w:rPr>
                <w:bCs/>
              </w:rPr>
              <w:tab/>
              <w:t>Medica e sanitaria</w:t>
            </w:r>
          </w:p>
        </w:tc>
      </w:tr>
      <w:tr w:rsidR="00097635" w:rsidRPr="00AB4202" w14:paraId="3BE5A237" w14:textId="77777777" w:rsidTr="00C32A86">
        <w:trPr>
          <w:trHeight w:val="857"/>
          <w:jc w:val="center"/>
        </w:trPr>
        <w:tc>
          <w:tcPr>
            <w:tcW w:w="4871" w:type="dxa"/>
            <w:shd w:val="clear" w:color="auto" w:fill="auto"/>
          </w:tcPr>
          <w:p w14:paraId="78F3E2A7" w14:textId="77777777" w:rsidR="00097635" w:rsidRPr="00AB4202" w:rsidRDefault="00097635" w:rsidP="00097635">
            <w:pPr>
              <w:tabs>
                <w:tab w:val="left" w:pos="720"/>
              </w:tabs>
              <w:snapToGrid w:val="0"/>
              <w:ind w:left="180"/>
              <w:jc w:val="left"/>
              <w:rPr>
                <w:bCs/>
              </w:rPr>
            </w:pPr>
            <w:r w:rsidRPr="00AB4202">
              <w:t>□</w:t>
            </w:r>
            <w:r w:rsidRPr="00AB4202">
              <w:tab/>
            </w:r>
            <w:r w:rsidRPr="00AB4202">
              <w:rPr>
                <w:bCs/>
              </w:rPr>
              <w:t>Successioni ereditarie</w:t>
            </w:r>
          </w:p>
          <w:p w14:paraId="3F4B152F" w14:textId="77777777" w:rsidR="00097635" w:rsidRPr="00AB4202" w:rsidRDefault="00097635" w:rsidP="00AB4202">
            <w:pPr>
              <w:tabs>
                <w:tab w:val="left" w:pos="720"/>
              </w:tabs>
              <w:ind w:left="180"/>
              <w:jc w:val="left"/>
              <w:rPr>
                <w:bCs/>
              </w:rPr>
            </w:pPr>
            <w:r w:rsidRPr="00AB4202">
              <w:t>□</w:t>
            </w:r>
            <w:r w:rsidRPr="00AB4202">
              <w:tab/>
            </w:r>
            <w:r w:rsidRPr="00AB4202">
              <w:rPr>
                <w:bCs/>
              </w:rPr>
              <w:t>Patti di famiglia</w:t>
            </w:r>
          </w:p>
        </w:tc>
        <w:tc>
          <w:tcPr>
            <w:tcW w:w="4907" w:type="dxa"/>
            <w:shd w:val="clear" w:color="auto" w:fill="auto"/>
          </w:tcPr>
          <w:p w14:paraId="3E7870EF" w14:textId="77777777" w:rsidR="00097635" w:rsidRDefault="00097635" w:rsidP="00097635">
            <w:pPr>
              <w:tabs>
                <w:tab w:val="left" w:pos="349"/>
              </w:tabs>
              <w:jc w:val="left"/>
              <w:rPr>
                <w:bCs/>
              </w:rPr>
            </w:pPr>
            <w:r w:rsidRPr="00AB4202">
              <w:t>□</w:t>
            </w:r>
            <w:r w:rsidRPr="00AB4202">
              <w:tab/>
            </w:r>
            <w:r w:rsidRPr="00AB4202">
              <w:rPr>
                <w:bCs/>
              </w:rPr>
              <w:t>Contratti assicurativi</w:t>
            </w:r>
          </w:p>
          <w:p w14:paraId="2D9157E4" w14:textId="77777777" w:rsidR="00AB4202" w:rsidRPr="00AB4202" w:rsidRDefault="00AB4202" w:rsidP="00097635">
            <w:pPr>
              <w:tabs>
                <w:tab w:val="left" w:pos="349"/>
              </w:tabs>
              <w:jc w:val="left"/>
              <w:rPr>
                <w:bCs/>
              </w:rPr>
            </w:pPr>
            <w:r w:rsidRPr="00AB4202">
              <w:t>□</w:t>
            </w:r>
            <w:r w:rsidRPr="00AB4202">
              <w:tab/>
            </w:r>
            <w:r w:rsidRPr="00AB4202">
              <w:rPr>
                <w:bCs/>
              </w:rPr>
              <w:t>Condominio</w:t>
            </w:r>
          </w:p>
        </w:tc>
      </w:tr>
      <w:tr w:rsidR="00097635" w:rsidRPr="00AB4202" w14:paraId="1E48F0B9" w14:textId="77777777" w:rsidTr="00C32A86">
        <w:trPr>
          <w:jc w:val="center"/>
        </w:trPr>
        <w:tc>
          <w:tcPr>
            <w:tcW w:w="4871" w:type="dxa"/>
            <w:shd w:val="clear" w:color="auto" w:fill="auto"/>
          </w:tcPr>
          <w:p w14:paraId="738CF065" w14:textId="77777777" w:rsidR="00097635" w:rsidRPr="00AB4202" w:rsidRDefault="00097635" w:rsidP="00097635">
            <w:pPr>
              <w:tabs>
                <w:tab w:val="left" w:pos="720"/>
              </w:tabs>
              <w:snapToGrid w:val="0"/>
              <w:ind w:left="180"/>
              <w:jc w:val="left"/>
              <w:rPr>
                <w:bCs/>
              </w:rPr>
            </w:pPr>
            <w:r w:rsidRPr="00AB4202">
              <w:t>□</w:t>
            </w:r>
            <w:r w:rsidRPr="00AB4202">
              <w:tab/>
            </w:r>
            <w:r w:rsidRPr="00AB4202">
              <w:rPr>
                <w:bCs/>
              </w:rPr>
              <w:t>Locazione</w:t>
            </w:r>
          </w:p>
          <w:p w14:paraId="00EF396C" w14:textId="77777777" w:rsidR="00097635" w:rsidRPr="00AB4202" w:rsidRDefault="00097635" w:rsidP="00097635">
            <w:pPr>
              <w:tabs>
                <w:tab w:val="left" w:pos="720"/>
              </w:tabs>
              <w:ind w:left="180"/>
              <w:jc w:val="left"/>
              <w:rPr>
                <w:bCs/>
              </w:rPr>
            </w:pPr>
            <w:r w:rsidRPr="00AB4202">
              <w:t>□</w:t>
            </w:r>
            <w:r w:rsidRPr="00AB4202">
              <w:tab/>
            </w:r>
            <w:r w:rsidRPr="00AB4202">
              <w:rPr>
                <w:bCs/>
              </w:rPr>
              <w:t>Comodato</w:t>
            </w:r>
          </w:p>
        </w:tc>
        <w:tc>
          <w:tcPr>
            <w:tcW w:w="4907" w:type="dxa"/>
            <w:shd w:val="clear" w:color="auto" w:fill="auto"/>
          </w:tcPr>
          <w:p w14:paraId="747A98E8" w14:textId="77777777" w:rsidR="00097635" w:rsidRPr="00AB4202" w:rsidRDefault="00097635" w:rsidP="00097635">
            <w:pPr>
              <w:tabs>
                <w:tab w:val="left" w:pos="349"/>
              </w:tabs>
              <w:spacing w:after="360"/>
              <w:jc w:val="left"/>
            </w:pPr>
            <w:r w:rsidRPr="00AB4202">
              <w:t>□</w:t>
            </w:r>
            <w:r w:rsidRPr="00AB4202">
              <w:tab/>
            </w:r>
            <w:proofErr w:type="gramStart"/>
            <w:r w:rsidRPr="00AB4202">
              <w:t>Contratti  finanziari</w:t>
            </w:r>
            <w:proofErr w:type="gramEnd"/>
          </w:p>
        </w:tc>
      </w:tr>
    </w:tbl>
    <w:p w14:paraId="6F47B28F" w14:textId="77777777" w:rsidR="00097635" w:rsidRPr="00AB4202" w:rsidRDefault="00097635" w:rsidP="00AB4202">
      <w:pPr>
        <w:autoSpaceDE w:val="0"/>
        <w:spacing w:line="360" w:lineRule="auto"/>
        <w:ind w:left="17" w:hanging="17"/>
        <w:jc w:val="left"/>
      </w:pPr>
      <w:proofErr w:type="gramStart"/>
      <w:r w:rsidRPr="00AB4202">
        <w:t>Altro  (</w:t>
      </w:r>
      <w:proofErr w:type="gramEnd"/>
      <w:r w:rsidRPr="00AB4202">
        <w:t>specificare)_____________________________________________________________________</w:t>
      </w:r>
    </w:p>
    <w:p w14:paraId="2C9A117C" w14:textId="77777777" w:rsidR="00C32A86" w:rsidRDefault="00C32A86" w:rsidP="00AB4202">
      <w:pPr>
        <w:autoSpaceDE w:val="0"/>
        <w:spacing w:line="360" w:lineRule="auto"/>
        <w:ind w:left="17" w:hanging="17"/>
        <w:jc w:val="left"/>
        <w:rPr>
          <w:b/>
        </w:rPr>
      </w:pPr>
    </w:p>
    <w:p w14:paraId="2D9D8D80" w14:textId="77777777" w:rsidR="00097635" w:rsidRPr="00AB4202" w:rsidRDefault="00515A7A" w:rsidP="00AB4202">
      <w:pPr>
        <w:autoSpaceDE w:val="0"/>
        <w:spacing w:line="360" w:lineRule="auto"/>
        <w:ind w:left="17" w:hanging="17"/>
        <w:jc w:val="left"/>
        <w:rPr>
          <w:b/>
        </w:rPr>
      </w:pPr>
      <w:r>
        <w:rPr>
          <w:b/>
          <w:noProof/>
          <w:lang w:eastAsia="it-IT"/>
        </w:rPr>
        <w:pict w14:anchorId="45DA7334">
          <v:rect id="_x0000_s1029" style="position:absolute;left:0;text-align:left;margin-left:357.3pt;margin-top:1.95pt;width:21pt;height:11.25pt;z-index:251662336"/>
        </w:pict>
      </w:r>
      <w:r>
        <w:rPr>
          <w:b/>
          <w:noProof/>
          <w:lang w:eastAsia="it-IT"/>
        </w:rPr>
        <w:pict w14:anchorId="68826E20">
          <v:rect id="_x0000_s1028" style="position:absolute;left:0;text-align:left;margin-left:283.8pt;margin-top:1.2pt;width:21pt;height:11.25pt;z-index:251661312"/>
        </w:pict>
      </w:r>
      <w:r w:rsidR="00097635" w:rsidRPr="00AB4202">
        <w:rPr>
          <w:b/>
        </w:rPr>
        <w:t xml:space="preserve">2) di aver seguito corsi specifici di formazione </w:t>
      </w:r>
      <w:r w:rsidR="00097635" w:rsidRPr="00AB4202">
        <w:rPr>
          <w:b/>
        </w:rPr>
        <w:tab/>
      </w:r>
      <w:r w:rsidR="00097635" w:rsidRPr="00AB4202">
        <w:rPr>
          <w:b/>
        </w:rPr>
        <w:tab/>
      </w:r>
      <w:r w:rsidR="00AB4202">
        <w:rPr>
          <w:b/>
        </w:rPr>
        <w:tab/>
      </w:r>
      <w:r w:rsidR="00097635" w:rsidRPr="00AB4202">
        <w:rPr>
          <w:b/>
        </w:rPr>
        <w:tab/>
        <w:t xml:space="preserve">SI </w:t>
      </w:r>
      <w:r w:rsidR="00097635" w:rsidRPr="00AB4202">
        <w:rPr>
          <w:b/>
        </w:rPr>
        <w:tab/>
      </w:r>
      <w:r w:rsidR="00097635" w:rsidRPr="00AB4202">
        <w:rPr>
          <w:b/>
        </w:rPr>
        <w:tab/>
        <w:t>NO</w:t>
      </w:r>
    </w:p>
    <w:p w14:paraId="104A3DF8" w14:textId="77777777" w:rsidR="00097635" w:rsidRPr="00AB4202" w:rsidRDefault="00515A7A" w:rsidP="00AB4202">
      <w:pPr>
        <w:autoSpaceDE w:val="0"/>
        <w:spacing w:line="360" w:lineRule="auto"/>
        <w:ind w:left="17" w:hanging="17"/>
        <w:jc w:val="left"/>
        <w:rPr>
          <w:b/>
        </w:rPr>
      </w:pPr>
      <w:r>
        <w:rPr>
          <w:b/>
          <w:noProof/>
          <w:lang w:eastAsia="it-IT"/>
        </w:rPr>
        <w:pict w14:anchorId="6EC7B277">
          <v:rect id="_x0000_s1031" style="position:absolute;left:0;text-align:left;margin-left:357.3pt;margin-top:1.95pt;width:21pt;height:11.25pt;z-index:251665408"/>
        </w:pict>
      </w:r>
      <w:r>
        <w:rPr>
          <w:b/>
          <w:noProof/>
          <w:lang w:eastAsia="it-IT"/>
        </w:rPr>
        <w:pict w14:anchorId="7E166E32">
          <v:rect id="_x0000_s1030" style="position:absolute;left:0;text-align:left;margin-left:283.8pt;margin-top:1.2pt;width:21pt;height:11.25pt;z-index:251664384"/>
        </w:pict>
      </w:r>
      <w:r w:rsidR="00097635" w:rsidRPr="00AB4202">
        <w:rPr>
          <w:b/>
        </w:rPr>
        <w:t>3) di essere disponibile a seguire</w:t>
      </w:r>
      <w:r w:rsidR="002A6822">
        <w:rPr>
          <w:b/>
        </w:rPr>
        <w:t xml:space="preserve"> sp</w:t>
      </w:r>
      <w:r w:rsidR="00097635" w:rsidRPr="00AB4202">
        <w:rPr>
          <w:b/>
        </w:rPr>
        <w:t>ecifici</w:t>
      </w:r>
      <w:r w:rsidR="002A6822">
        <w:rPr>
          <w:b/>
        </w:rPr>
        <w:t xml:space="preserve"> corsi </w:t>
      </w:r>
      <w:r w:rsidR="00097635" w:rsidRPr="00AB4202">
        <w:rPr>
          <w:b/>
        </w:rPr>
        <w:t>di formazione</w:t>
      </w:r>
      <w:r w:rsidR="00097635" w:rsidRPr="00AB4202">
        <w:rPr>
          <w:b/>
        </w:rPr>
        <w:tab/>
      </w:r>
      <w:r w:rsidR="00097635" w:rsidRPr="00AB4202">
        <w:rPr>
          <w:b/>
        </w:rPr>
        <w:tab/>
        <w:t xml:space="preserve">SI </w:t>
      </w:r>
      <w:r w:rsidR="00097635" w:rsidRPr="00AB4202">
        <w:rPr>
          <w:b/>
        </w:rPr>
        <w:tab/>
      </w:r>
      <w:r w:rsidR="00097635" w:rsidRPr="00AB4202">
        <w:rPr>
          <w:b/>
        </w:rPr>
        <w:tab/>
        <w:t>NO</w:t>
      </w:r>
    </w:p>
    <w:p w14:paraId="0B381E1A" w14:textId="77777777" w:rsidR="00C32A86" w:rsidRDefault="00C32A86" w:rsidP="00AB4202">
      <w:pPr>
        <w:autoSpaceDE w:val="0"/>
        <w:spacing w:line="360" w:lineRule="auto"/>
        <w:ind w:firstLine="0"/>
        <w:jc w:val="left"/>
        <w:rPr>
          <w:sz w:val="20"/>
          <w:szCs w:val="20"/>
        </w:rPr>
      </w:pPr>
    </w:p>
    <w:p w14:paraId="02E7781B" w14:textId="77777777" w:rsidR="00AB4202" w:rsidRDefault="00AB4202" w:rsidP="00AB4202">
      <w:pPr>
        <w:autoSpaceDE w:val="0"/>
        <w:spacing w:line="360" w:lineRule="auto"/>
        <w:ind w:firstLine="0"/>
        <w:jc w:val="left"/>
        <w:rPr>
          <w:sz w:val="20"/>
          <w:szCs w:val="20"/>
        </w:rPr>
      </w:pPr>
      <w:r>
        <w:rPr>
          <w:sz w:val="20"/>
          <w:szCs w:val="20"/>
        </w:rPr>
        <w:t>________________Li________________</w:t>
      </w:r>
    </w:p>
    <w:p w14:paraId="04F7612E" w14:textId="77777777" w:rsidR="00AB4202" w:rsidRDefault="00AB4202" w:rsidP="00AB4202">
      <w:pPr>
        <w:autoSpaceDE w:val="0"/>
        <w:spacing w:line="360" w:lineRule="auto"/>
        <w:ind w:left="17" w:firstLine="0"/>
        <w:jc w:val="left"/>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B4202">
        <w:t xml:space="preserve">Firma </w:t>
      </w:r>
      <w:r w:rsidRPr="00AB4202">
        <w:tab/>
      </w:r>
    </w:p>
    <w:p w14:paraId="2157CC20" w14:textId="77777777" w:rsidR="00AB4202" w:rsidRDefault="00AB4202" w:rsidP="00AB4202">
      <w:pPr>
        <w:autoSpaceDE w:val="0"/>
        <w:spacing w:line="360" w:lineRule="auto"/>
        <w:ind w:left="17" w:firstLine="0"/>
        <w:jc w:val="left"/>
      </w:pPr>
      <w:r>
        <w:t>_____________________</w:t>
      </w:r>
    </w:p>
    <w:p w14:paraId="403EAAC0" w14:textId="77777777" w:rsidR="00AB4202" w:rsidRPr="00AB4202" w:rsidRDefault="00AB4202" w:rsidP="00AB4202">
      <w:pPr>
        <w:autoSpaceDE w:val="0"/>
        <w:spacing w:before="0" w:after="0"/>
        <w:ind w:firstLine="0"/>
        <w:jc w:val="left"/>
        <w:rPr>
          <w:i/>
          <w:sz w:val="20"/>
          <w:szCs w:val="20"/>
        </w:rPr>
      </w:pPr>
      <w:r w:rsidRPr="00AB4202">
        <w:rPr>
          <w:i/>
          <w:sz w:val="20"/>
          <w:szCs w:val="20"/>
        </w:rPr>
        <w:t xml:space="preserve">Allegare </w:t>
      </w:r>
      <w:r w:rsidR="002A6822">
        <w:rPr>
          <w:i/>
          <w:sz w:val="20"/>
          <w:szCs w:val="20"/>
        </w:rPr>
        <w:t xml:space="preserve">eventuale </w:t>
      </w:r>
      <w:r w:rsidRPr="00AB4202">
        <w:rPr>
          <w:i/>
          <w:sz w:val="20"/>
          <w:szCs w:val="20"/>
        </w:rPr>
        <w:t xml:space="preserve">breve curriculum vitae afferente </w:t>
      </w:r>
      <w:proofErr w:type="gramStart"/>
      <w:r w:rsidRPr="00AB4202">
        <w:rPr>
          <w:i/>
          <w:sz w:val="20"/>
          <w:szCs w:val="20"/>
        </w:rPr>
        <w:t>le</w:t>
      </w:r>
      <w:proofErr w:type="gramEnd"/>
      <w:r w:rsidRPr="00AB4202">
        <w:rPr>
          <w:i/>
          <w:sz w:val="20"/>
          <w:szCs w:val="20"/>
        </w:rPr>
        <w:t xml:space="preserve"> esperienze di arbitrato o formazione in materia di arbitrato ed inviare il tutto a </w:t>
      </w:r>
      <w:r w:rsidR="00C32A86">
        <w:rPr>
          <w:i/>
          <w:sz w:val="20"/>
          <w:szCs w:val="20"/>
        </w:rPr>
        <w:t>F</w:t>
      </w:r>
      <w:r w:rsidRPr="00AB4202">
        <w:rPr>
          <w:i/>
          <w:sz w:val="20"/>
          <w:szCs w:val="20"/>
        </w:rPr>
        <w:t xml:space="preserve">acilita soc. coop </w:t>
      </w:r>
      <w:r w:rsidR="00C32A86">
        <w:rPr>
          <w:i/>
          <w:sz w:val="20"/>
          <w:szCs w:val="20"/>
        </w:rPr>
        <w:t xml:space="preserve">numero </w:t>
      </w:r>
      <w:r w:rsidRPr="00AB4202">
        <w:rPr>
          <w:i/>
          <w:sz w:val="20"/>
          <w:szCs w:val="20"/>
        </w:rPr>
        <w:t>fax 0543-</w:t>
      </w:r>
      <w:proofErr w:type="gramStart"/>
      <w:r w:rsidRPr="00AB4202">
        <w:rPr>
          <w:i/>
          <w:sz w:val="20"/>
          <w:szCs w:val="20"/>
        </w:rPr>
        <w:t>456527</w:t>
      </w:r>
      <w:r w:rsidR="00C32A86">
        <w:rPr>
          <w:i/>
          <w:sz w:val="20"/>
          <w:szCs w:val="20"/>
        </w:rPr>
        <w:t xml:space="preserve">; </w:t>
      </w:r>
      <w:r w:rsidRPr="00AB4202">
        <w:rPr>
          <w:i/>
          <w:sz w:val="20"/>
          <w:szCs w:val="20"/>
        </w:rPr>
        <w:t xml:space="preserve"> mail</w:t>
      </w:r>
      <w:proofErr w:type="gramEnd"/>
      <w:r w:rsidRPr="00AB4202">
        <w:rPr>
          <w:i/>
          <w:sz w:val="20"/>
          <w:szCs w:val="20"/>
        </w:rPr>
        <w:t xml:space="preserve"> :</w:t>
      </w:r>
      <w:r w:rsidRPr="00AB4202">
        <w:rPr>
          <w:b/>
          <w:bCs/>
          <w:i/>
          <w:sz w:val="20"/>
          <w:szCs w:val="20"/>
        </w:rPr>
        <w:t xml:space="preserve"> facilita@email.it  </w:t>
      </w:r>
    </w:p>
    <w:p w14:paraId="3F296F1D" w14:textId="77777777" w:rsidR="00AB4202" w:rsidRPr="00AB4202" w:rsidRDefault="00AB4202" w:rsidP="00AB4202">
      <w:pPr>
        <w:autoSpaceDE w:val="0"/>
        <w:spacing w:before="0" w:after="0"/>
        <w:ind w:left="17" w:firstLine="0"/>
        <w:jc w:val="left"/>
        <w:rPr>
          <w:i/>
          <w:sz w:val="20"/>
          <w:szCs w:val="20"/>
        </w:rPr>
      </w:pPr>
    </w:p>
    <w:sectPr w:rsidR="00AB4202" w:rsidRPr="00AB4202" w:rsidSect="006C3A30">
      <w:pgSz w:w="11906" w:h="16838"/>
      <w:pgMar w:top="111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D20D6" w14:textId="77777777" w:rsidR="00B16C15" w:rsidRDefault="00B16C15" w:rsidP="002324BB">
      <w:pPr>
        <w:spacing w:before="0" w:after="0"/>
      </w:pPr>
      <w:r>
        <w:separator/>
      </w:r>
    </w:p>
  </w:endnote>
  <w:endnote w:type="continuationSeparator" w:id="0">
    <w:p w14:paraId="56FB88CF" w14:textId="77777777" w:rsidR="00B16C15" w:rsidRDefault="00B16C15" w:rsidP="002324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4B1F" w14:textId="77777777" w:rsidR="00B16C15" w:rsidRDefault="00B16C15" w:rsidP="002324BB">
      <w:pPr>
        <w:spacing w:before="0" w:after="0"/>
      </w:pPr>
      <w:r>
        <w:separator/>
      </w:r>
    </w:p>
  </w:footnote>
  <w:footnote w:type="continuationSeparator" w:id="0">
    <w:p w14:paraId="28693C8C" w14:textId="77777777" w:rsidR="00B16C15" w:rsidRDefault="00B16C15" w:rsidP="002324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153FD"/>
    <w:multiLevelType w:val="hybridMultilevel"/>
    <w:tmpl w:val="D3D054EE"/>
    <w:lvl w:ilvl="0" w:tplc="04100001">
      <w:start w:val="1"/>
      <w:numFmt w:val="bullet"/>
      <w:lvlText w:val=""/>
      <w:lvlJc w:val="left"/>
      <w:pPr>
        <w:ind w:left="1259" w:hanging="360"/>
      </w:pPr>
      <w:rPr>
        <w:rFonts w:ascii="Symbol" w:hAnsi="Symbol"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2" w15:restartNumberingAfterBreak="0">
    <w:nsid w:val="0BB12B6E"/>
    <w:multiLevelType w:val="hybridMultilevel"/>
    <w:tmpl w:val="14E60E40"/>
    <w:lvl w:ilvl="0" w:tplc="5A74AD26">
      <w:start w:val="1"/>
      <w:numFmt w:val="lowerLetter"/>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3" w15:restartNumberingAfterBreak="0">
    <w:nsid w:val="25BD73F0"/>
    <w:multiLevelType w:val="hybridMultilevel"/>
    <w:tmpl w:val="A9B2BA46"/>
    <w:lvl w:ilvl="0" w:tplc="70946F14">
      <w:start w:val="1"/>
      <w:numFmt w:val="decimal"/>
      <w:lvlText w:val="%1."/>
      <w:lvlJc w:val="left"/>
      <w:pPr>
        <w:ind w:left="899" w:hanging="360"/>
      </w:pPr>
      <w:rPr>
        <w:rFonts w:hint="default"/>
        <w:b/>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4" w15:restartNumberingAfterBreak="0">
    <w:nsid w:val="27273601"/>
    <w:multiLevelType w:val="hybridMultilevel"/>
    <w:tmpl w:val="F98290B8"/>
    <w:lvl w:ilvl="0" w:tplc="0410000F">
      <w:start w:val="1"/>
      <w:numFmt w:val="decimal"/>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5" w15:restartNumberingAfterBreak="0">
    <w:nsid w:val="3B660100"/>
    <w:multiLevelType w:val="hybridMultilevel"/>
    <w:tmpl w:val="F182BA00"/>
    <w:lvl w:ilvl="0" w:tplc="04100001">
      <w:start w:val="1"/>
      <w:numFmt w:val="bullet"/>
      <w:lvlText w:val=""/>
      <w:lvlJc w:val="left"/>
      <w:pPr>
        <w:ind w:left="737" w:hanging="360"/>
      </w:pPr>
      <w:rPr>
        <w:rFonts w:ascii="Symbol" w:hAnsi="Symbol" w:hint="default"/>
      </w:rPr>
    </w:lvl>
    <w:lvl w:ilvl="1" w:tplc="04100003" w:tentative="1">
      <w:start w:val="1"/>
      <w:numFmt w:val="bullet"/>
      <w:lvlText w:val="o"/>
      <w:lvlJc w:val="left"/>
      <w:pPr>
        <w:ind w:left="1457" w:hanging="360"/>
      </w:pPr>
      <w:rPr>
        <w:rFonts w:ascii="Courier New" w:hAnsi="Courier New" w:cs="Courier New" w:hint="default"/>
      </w:rPr>
    </w:lvl>
    <w:lvl w:ilvl="2" w:tplc="04100005" w:tentative="1">
      <w:start w:val="1"/>
      <w:numFmt w:val="bullet"/>
      <w:lvlText w:val=""/>
      <w:lvlJc w:val="left"/>
      <w:pPr>
        <w:ind w:left="2177" w:hanging="360"/>
      </w:pPr>
      <w:rPr>
        <w:rFonts w:ascii="Wingdings" w:hAnsi="Wingdings" w:hint="default"/>
      </w:rPr>
    </w:lvl>
    <w:lvl w:ilvl="3" w:tplc="04100001" w:tentative="1">
      <w:start w:val="1"/>
      <w:numFmt w:val="bullet"/>
      <w:lvlText w:val=""/>
      <w:lvlJc w:val="left"/>
      <w:pPr>
        <w:ind w:left="2897" w:hanging="360"/>
      </w:pPr>
      <w:rPr>
        <w:rFonts w:ascii="Symbol" w:hAnsi="Symbol" w:hint="default"/>
      </w:rPr>
    </w:lvl>
    <w:lvl w:ilvl="4" w:tplc="04100003" w:tentative="1">
      <w:start w:val="1"/>
      <w:numFmt w:val="bullet"/>
      <w:lvlText w:val="o"/>
      <w:lvlJc w:val="left"/>
      <w:pPr>
        <w:ind w:left="3617" w:hanging="360"/>
      </w:pPr>
      <w:rPr>
        <w:rFonts w:ascii="Courier New" w:hAnsi="Courier New" w:cs="Courier New" w:hint="default"/>
      </w:rPr>
    </w:lvl>
    <w:lvl w:ilvl="5" w:tplc="04100005" w:tentative="1">
      <w:start w:val="1"/>
      <w:numFmt w:val="bullet"/>
      <w:lvlText w:val=""/>
      <w:lvlJc w:val="left"/>
      <w:pPr>
        <w:ind w:left="4337" w:hanging="360"/>
      </w:pPr>
      <w:rPr>
        <w:rFonts w:ascii="Wingdings" w:hAnsi="Wingdings" w:hint="default"/>
      </w:rPr>
    </w:lvl>
    <w:lvl w:ilvl="6" w:tplc="04100001" w:tentative="1">
      <w:start w:val="1"/>
      <w:numFmt w:val="bullet"/>
      <w:lvlText w:val=""/>
      <w:lvlJc w:val="left"/>
      <w:pPr>
        <w:ind w:left="5057" w:hanging="360"/>
      </w:pPr>
      <w:rPr>
        <w:rFonts w:ascii="Symbol" w:hAnsi="Symbol" w:hint="default"/>
      </w:rPr>
    </w:lvl>
    <w:lvl w:ilvl="7" w:tplc="04100003" w:tentative="1">
      <w:start w:val="1"/>
      <w:numFmt w:val="bullet"/>
      <w:lvlText w:val="o"/>
      <w:lvlJc w:val="left"/>
      <w:pPr>
        <w:ind w:left="5777" w:hanging="360"/>
      </w:pPr>
      <w:rPr>
        <w:rFonts w:ascii="Courier New" w:hAnsi="Courier New" w:cs="Courier New" w:hint="default"/>
      </w:rPr>
    </w:lvl>
    <w:lvl w:ilvl="8" w:tplc="04100005" w:tentative="1">
      <w:start w:val="1"/>
      <w:numFmt w:val="bullet"/>
      <w:lvlText w:val=""/>
      <w:lvlJc w:val="left"/>
      <w:pPr>
        <w:ind w:left="6497" w:hanging="360"/>
      </w:pPr>
      <w:rPr>
        <w:rFonts w:ascii="Wingdings" w:hAnsi="Wingdings" w:hint="default"/>
      </w:rPr>
    </w:lvl>
  </w:abstractNum>
  <w:abstractNum w:abstractNumId="6" w15:restartNumberingAfterBreak="0">
    <w:nsid w:val="4F25114B"/>
    <w:multiLevelType w:val="hybridMultilevel"/>
    <w:tmpl w:val="C6B0E82A"/>
    <w:lvl w:ilvl="0" w:tplc="04100001">
      <w:start w:val="1"/>
      <w:numFmt w:val="bullet"/>
      <w:lvlText w:val=""/>
      <w:lvlJc w:val="left"/>
      <w:pPr>
        <w:ind w:left="1259" w:hanging="360"/>
      </w:pPr>
      <w:rPr>
        <w:rFonts w:ascii="Symbol" w:hAnsi="Symbol"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7" w15:restartNumberingAfterBreak="0">
    <w:nsid w:val="54BE40DF"/>
    <w:multiLevelType w:val="hybridMultilevel"/>
    <w:tmpl w:val="B328BD40"/>
    <w:lvl w:ilvl="0" w:tplc="0410000F">
      <w:start w:val="1"/>
      <w:numFmt w:val="decimal"/>
      <w:lvlText w:val="%1."/>
      <w:lvlJc w:val="left"/>
      <w:pPr>
        <w:ind w:left="1259" w:hanging="360"/>
      </w:pPr>
    </w:lvl>
    <w:lvl w:ilvl="1" w:tplc="04100019" w:tentative="1">
      <w:start w:val="1"/>
      <w:numFmt w:val="lowerLetter"/>
      <w:lvlText w:val="%2."/>
      <w:lvlJc w:val="left"/>
      <w:pPr>
        <w:ind w:left="1979" w:hanging="360"/>
      </w:pPr>
    </w:lvl>
    <w:lvl w:ilvl="2" w:tplc="0410001B" w:tentative="1">
      <w:start w:val="1"/>
      <w:numFmt w:val="lowerRoman"/>
      <w:lvlText w:val="%3."/>
      <w:lvlJc w:val="right"/>
      <w:pPr>
        <w:ind w:left="2699" w:hanging="180"/>
      </w:pPr>
    </w:lvl>
    <w:lvl w:ilvl="3" w:tplc="0410000F" w:tentative="1">
      <w:start w:val="1"/>
      <w:numFmt w:val="decimal"/>
      <w:lvlText w:val="%4."/>
      <w:lvlJc w:val="left"/>
      <w:pPr>
        <w:ind w:left="3419" w:hanging="360"/>
      </w:pPr>
    </w:lvl>
    <w:lvl w:ilvl="4" w:tplc="04100019" w:tentative="1">
      <w:start w:val="1"/>
      <w:numFmt w:val="lowerLetter"/>
      <w:lvlText w:val="%5."/>
      <w:lvlJc w:val="left"/>
      <w:pPr>
        <w:ind w:left="4139" w:hanging="360"/>
      </w:pPr>
    </w:lvl>
    <w:lvl w:ilvl="5" w:tplc="0410001B" w:tentative="1">
      <w:start w:val="1"/>
      <w:numFmt w:val="lowerRoman"/>
      <w:lvlText w:val="%6."/>
      <w:lvlJc w:val="right"/>
      <w:pPr>
        <w:ind w:left="4859" w:hanging="180"/>
      </w:pPr>
    </w:lvl>
    <w:lvl w:ilvl="6" w:tplc="0410000F" w:tentative="1">
      <w:start w:val="1"/>
      <w:numFmt w:val="decimal"/>
      <w:lvlText w:val="%7."/>
      <w:lvlJc w:val="left"/>
      <w:pPr>
        <w:ind w:left="5579" w:hanging="360"/>
      </w:pPr>
    </w:lvl>
    <w:lvl w:ilvl="7" w:tplc="04100019" w:tentative="1">
      <w:start w:val="1"/>
      <w:numFmt w:val="lowerLetter"/>
      <w:lvlText w:val="%8."/>
      <w:lvlJc w:val="left"/>
      <w:pPr>
        <w:ind w:left="6299" w:hanging="360"/>
      </w:pPr>
    </w:lvl>
    <w:lvl w:ilvl="8" w:tplc="0410001B" w:tentative="1">
      <w:start w:val="1"/>
      <w:numFmt w:val="lowerRoman"/>
      <w:lvlText w:val="%9."/>
      <w:lvlJc w:val="right"/>
      <w:pPr>
        <w:ind w:left="7019" w:hanging="180"/>
      </w:pPr>
    </w:lvl>
  </w:abstractNum>
  <w:abstractNum w:abstractNumId="8" w15:restartNumberingAfterBreak="0">
    <w:nsid w:val="6D4F3F47"/>
    <w:multiLevelType w:val="hybridMultilevel"/>
    <w:tmpl w:val="700CE834"/>
    <w:lvl w:ilvl="0" w:tplc="C4AA2C28">
      <w:start w:val="1"/>
      <w:numFmt w:val="lowerLetter"/>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9" w15:restartNumberingAfterBreak="0">
    <w:nsid w:val="77AE245A"/>
    <w:multiLevelType w:val="hybridMultilevel"/>
    <w:tmpl w:val="5D0CED6A"/>
    <w:lvl w:ilvl="0" w:tplc="04100001">
      <w:start w:val="1"/>
      <w:numFmt w:val="bullet"/>
      <w:lvlText w:val=""/>
      <w:lvlJc w:val="left"/>
      <w:pPr>
        <w:ind w:left="1259" w:hanging="360"/>
      </w:pPr>
      <w:rPr>
        <w:rFonts w:ascii="Symbol" w:hAnsi="Symbol"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num w:numId="1" w16cid:durableId="32661990">
    <w:abstractNumId w:val="6"/>
  </w:num>
  <w:num w:numId="2" w16cid:durableId="1739018278">
    <w:abstractNumId w:val="3"/>
  </w:num>
  <w:num w:numId="3" w16cid:durableId="2072772885">
    <w:abstractNumId w:val="0"/>
  </w:num>
  <w:num w:numId="4" w16cid:durableId="228031822">
    <w:abstractNumId w:val="5"/>
  </w:num>
  <w:num w:numId="5" w16cid:durableId="452944754">
    <w:abstractNumId w:val="4"/>
  </w:num>
  <w:num w:numId="6" w16cid:durableId="966854914">
    <w:abstractNumId w:val="9"/>
  </w:num>
  <w:num w:numId="7" w16cid:durableId="1396515095">
    <w:abstractNumId w:val="7"/>
  </w:num>
  <w:num w:numId="8" w16cid:durableId="1467167063">
    <w:abstractNumId w:val="1"/>
  </w:num>
  <w:num w:numId="9" w16cid:durableId="397704762">
    <w:abstractNumId w:val="2"/>
  </w:num>
  <w:num w:numId="10" w16cid:durableId="608897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E7A"/>
    <w:rsid w:val="000409E9"/>
    <w:rsid w:val="00097635"/>
    <w:rsid w:val="000F7DD3"/>
    <w:rsid w:val="0011593A"/>
    <w:rsid w:val="0014770E"/>
    <w:rsid w:val="00154983"/>
    <w:rsid w:val="001562FC"/>
    <w:rsid w:val="00163C2F"/>
    <w:rsid w:val="001D2835"/>
    <w:rsid w:val="001F2BB5"/>
    <w:rsid w:val="002324BB"/>
    <w:rsid w:val="002A6822"/>
    <w:rsid w:val="003A0028"/>
    <w:rsid w:val="003D0E11"/>
    <w:rsid w:val="003F3391"/>
    <w:rsid w:val="00450EC1"/>
    <w:rsid w:val="00493A62"/>
    <w:rsid w:val="004B15DF"/>
    <w:rsid w:val="00515A7A"/>
    <w:rsid w:val="00570FD4"/>
    <w:rsid w:val="006722CD"/>
    <w:rsid w:val="006C3A30"/>
    <w:rsid w:val="00780087"/>
    <w:rsid w:val="007B5E8F"/>
    <w:rsid w:val="00811302"/>
    <w:rsid w:val="00844A5A"/>
    <w:rsid w:val="0088779E"/>
    <w:rsid w:val="00890B96"/>
    <w:rsid w:val="008F2452"/>
    <w:rsid w:val="009032F0"/>
    <w:rsid w:val="00995734"/>
    <w:rsid w:val="00A73A90"/>
    <w:rsid w:val="00AB2D88"/>
    <w:rsid w:val="00AB4202"/>
    <w:rsid w:val="00AB5022"/>
    <w:rsid w:val="00AB7E7A"/>
    <w:rsid w:val="00B1121C"/>
    <w:rsid w:val="00B16C15"/>
    <w:rsid w:val="00B17DCA"/>
    <w:rsid w:val="00B8101C"/>
    <w:rsid w:val="00BB12BA"/>
    <w:rsid w:val="00BE66D8"/>
    <w:rsid w:val="00C32A86"/>
    <w:rsid w:val="00CA330E"/>
    <w:rsid w:val="00CE59F7"/>
    <w:rsid w:val="00CF11D0"/>
    <w:rsid w:val="00CF31BA"/>
    <w:rsid w:val="00E00A9E"/>
    <w:rsid w:val="00E2211A"/>
    <w:rsid w:val="00E3410C"/>
    <w:rsid w:val="00E74E34"/>
    <w:rsid w:val="00ED2A2A"/>
    <w:rsid w:val="00F45115"/>
    <w:rsid w:val="00F82230"/>
    <w:rsid w:val="00F957BA"/>
    <w:rsid w:val="00FB0281"/>
    <w:rsid w:val="00FC1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57BD020"/>
  <w15:docId w15:val="{F24907C8-7488-44F4-A8BC-EA51126D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before="120" w:after="120"/>
        <w:ind w:firstLine="53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90"/>
  </w:style>
  <w:style w:type="paragraph" w:styleId="Titolo4">
    <w:name w:val="heading 4"/>
    <w:basedOn w:val="Normale"/>
    <w:link w:val="Titolo4Carattere"/>
    <w:uiPriority w:val="9"/>
    <w:qFormat/>
    <w:rsid w:val="00AB2D88"/>
    <w:pPr>
      <w:spacing w:before="100" w:beforeAutospacing="1" w:after="100" w:afterAutospacing="1"/>
      <w:ind w:firstLine="0"/>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4A5A"/>
    <w:pPr>
      <w:ind w:left="720"/>
      <w:contextualSpacing/>
    </w:pPr>
  </w:style>
  <w:style w:type="paragraph" w:styleId="Intestazione">
    <w:name w:val="header"/>
    <w:basedOn w:val="Normale"/>
    <w:link w:val="IntestazioneCarattere"/>
    <w:uiPriority w:val="99"/>
    <w:semiHidden/>
    <w:unhideWhenUsed/>
    <w:rsid w:val="002324BB"/>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2324BB"/>
  </w:style>
  <w:style w:type="paragraph" w:styleId="Pidipagina">
    <w:name w:val="footer"/>
    <w:basedOn w:val="Normale"/>
    <w:link w:val="PidipaginaCarattere"/>
    <w:uiPriority w:val="99"/>
    <w:semiHidden/>
    <w:unhideWhenUsed/>
    <w:rsid w:val="002324BB"/>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2324BB"/>
  </w:style>
  <w:style w:type="character" w:styleId="Collegamentoipertestuale">
    <w:name w:val="Hyperlink"/>
    <w:rsid w:val="002324BB"/>
    <w:rPr>
      <w:color w:val="000080"/>
      <w:u w:val="single"/>
    </w:rPr>
  </w:style>
  <w:style w:type="paragraph" w:customStyle="1" w:styleId="Contenutotabella">
    <w:name w:val="Contenuto tabella"/>
    <w:basedOn w:val="Normale"/>
    <w:rsid w:val="006C3A30"/>
    <w:pPr>
      <w:widowControl w:val="0"/>
      <w:suppressLineNumbers/>
      <w:suppressAutoHyphens/>
      <w:spacing w:before="0" w:after="0"/>
      <w:ind w:firstLine="0"/>
      <w:jc w:val="left"/>
    </w:pPr>
    <w:rPr>
      <w:rFonts w:ascii="Times New Roman" w:eastAsia="Andale Sans UI" w:hAnsi="Times New Roman" w:cs="Times New Roman"/>
      <w:kern w:val="1"/>
      <w:sz w:val="24"/>
      <w:szCs w:val="24"/>
    </w:rPr>
  </w:style>
  <w:style w:type="character" w:customStyle="1" w:styleId="Titolo4Carattere">
    <w:name w:val="Titolo 4 Carattere"/>
    <w:basedOn w:val="Carpredefinitoparagrafo"/>
    <w:link w:val="Titolo4"/>
    <w:uiPriority w:val="9"/>
    <w:rsid w:val="00AB2D88"/>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AB2D88"/>
    <w:rPr>
      <w:b/>
      <w:bCs/>
    </w:rPr>
  </w:style>
  <w:style w:type="paragraph" w:customStyle="1" w:styleId="rtejustify">
    <w:name w:val="rtejustify"/>
    <w:basedOn w:val="Normale"/>
    <w:rsid w:val="00AB2D88"/>
    <w:pPr>
      <w:spacing w:before="100" w:beforeAutospacing="1" w:after="100" w:afterAutospacing="1"/>
      <w:ind w:firstLine="0"/>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B2D88"/>
    <w:rPr>
      <w:i/>
      <w:iCs/>
    </w:rPr>
  </w:style>
  <w:style w:type="paragraph" w:styleId="NormaleWeb">
    <w:name w:val="Normal (Web)"/>
    <w:basedOn w:val="Normale"/>
    <w:uiPriority w:val="99"/>
    <w:semiHidden/>
    <w:unhideWhenUsed/>
    <w:rsid w:val="00AB2D88"/>
    <w:pPr>
      <w:spacing w:before="100" w:beforeAutospacing="1" w:after="100" w:afterAutospacing="1"/>
      <w:ind w:firstLine="0"/>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3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uovositofacilita.ea29.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667</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Riccardo Casadei</cp:lastModifiedBy>
  <cp:revision>3</cp:revision>
  <cp:lastPrinted>2013-10-16T15:21:00Z</cp:lastPrinted>
  <dcterms:created xsi:type="dcterms:W3CDTF">2020-05-31T10:07:00Z</dcterms:created>
  <dcterms:modified xsi:type="dcterms:W3CDTF">2024-07-19T08:43:00Z</dcterms:modified>
</cp:coreProperties>
</file>